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67" w:rsidRPr="002D6D67" w:rsidRDefault="002D6D67" w:rsidP="002D6D67">
      <w:pPr>
        <w:spacing w:after="200" w:line="276" w:lineRule="auto"/>
        <w:jc w:val="center"/>
        <w:rPr>
          <w:rFonts w:eastAsiaTheme="minorEastAsia"/>
          <w:sz w:val="22"/>
          <w:szCs w:val="22"/>
        </w:rPr>
      </w:pPr>
      <w:r w:rsidRPr="002D6D67">
        <w:rPr>
          <w:rFonts w:eastAsiaTheme="minorEastAsia"/>
          <w:noProof/>
          <w:sz w:val="22"/>
          <w:szCs w:val="22"/>
        </w:rPr>
        <w:drawing>
          <wp:inline distT="0" distB="0" distL="0" distR="0" wp14:anchorId="5B187481" wp14:editId="543A509A">
            <wp:extent cx="595630" cy="6680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2D6D67" w:rsidRPr="002D6D67" w:rsidRDefault="002D6D67" w:rsidP="002D6D67">
      <w:pPr>
        <w:widowControl w:val="0"/>
        <w:autoSpaceDE w:val="0"/>
        <w:autoSpaceDN w:val="0"/>
        <w:adjustRightInd w:val="0"/>
        <w:spacing w:line="276" w:lineRule="auto"/>
        <w:rPr>
          <w:rFonts w:eastAsiaTheme="minorEastAsia"/>
          <w:sz w:val="22"/>
          <w:szCs w:val="22"/>
        </w:rPr>
      </w:pP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r w:rsidRPr="002D6D67">
        <w:rPr>
          <w:rFonts w:eastAsiaTheme="minorEastAsia"/>
          <w:sz w:val="22"/>
          <w:szCs w:val="22"/>
        </w:rPr>
        <w:tab/>
      </w:r>
    </w:p>
    <w:p w:rsidR="002D6D67" w:rsidRPr="002D6D67" w:rsidRDefault="002D6D67" w:rsidP="002D6D67">
      <w:pPr>
        <w:widowControl w:val="0"/>
        <w:autoSpaceDE w:val="0"/>
        <w:autoSpaceDN w:val="0"/>
        <w:adjustRightInd w:val="0"/>
        <w:spacing w:line="276" w:lineRule="auto"/>
        <w:jc w:val="center"/>
        <w:outlineLvl w:val="0"/>
        <w:rPr>
          <w:rFonts w:eastAsiaTheme="minorEastAsia"/>
          <w:b/>
          <w:bCs/>
          <w:sz w:val="22"/>
          <w:szCs w:val="22"/>
        </w:rPr>
      </w:pPr>
      <w:r w:rsidRPr="002D6D67">
        <w:rPr>
          <w:rFonts w:eastAsiaTheme="minorEastAsia"/>
          <w:b/>
          <w:bCs/>
          <w:sz w:val="22"/>
          <w:szCs w:val="22"/>
        </w:rPr>
        <w:t>АДМИНИСТРАЦИЯ  ПИСКЛОВСКОГО СЕЛЬСКОГО ПОСЕЛЕНИЯ</w:t>
      </w:r>
    </w:p>
    <w:p w:rsidR="002D6D67" w:rsidRPr="002D6D67" w:rsidRDefault="002D6D67" w:rsidP="002D6D67">
      <w:pPr>
        <w:widowControl w:val="0"/>
        <w:autoSpaceDE w:val="0"/>
        <w:autoSpaceDN w:val="0"/>
        <w:adjustRightInd w:val="0"/>
        <w:spacing w:line="276" w:lineRule="auto"/>
        <w:jc w:val="center"/>
        <w:rPr>
          <w:rFonts w:eastAsiaTheme="minorEastAsia"/>
          <w:b/>
          <w:bCs/>
          <w:sz w:val="22"/>
          <w:szCs w:val="22"/>
        </w:rPr>
      </w:pPr>
      <w:r w:rsidRPr="002D6D67">
        <w:rPr>
          <w:rFonts w:eastAsiaTheme="minorEastAsia"/>
          <w:b/>
          <w:bCs/>
          <w:sz w:val="22"/>
          <w:szCs w:val="22"/>
        </w:rPr>
        <w:t xml:space="preserve">     ПОСТАНОВЛЕНИЕ</w:t>
      </w:r>
    </w:p>
    <w:p w:rsidR="002D6D67" w:rsidRPr="002D6D67" w:rsidRDefault="002D6D67" w:rsidP="002D6D67">
      <w:pPr>
        <w:widowControl w:val="0"/>
        <w:autoSpaceDE w:val="0"/>
        <w:autoSpaceDN w:val="0"/>
        <w:adjustRightInd w:val="0"/>
        <w:spacing w:line="276" w:lineRule="auto"/>
        <w:rPr>
          <w:rFonts w:eastAsiaTheme="minorEastAsia"/>
          <w:sz w:val="22"/>
          <w:szCs w:val="22"/>
        </w:rPr>
      </w:pPr>
      <w:r w:rsidRPr="002D6D67">
        <w:rPr>
          <w:rFonts w:eastAsiaTheme="minorEastAsia"/>
          <w:noProof/>
          <w:sz w:val="22"/>
          <w:szCs w:val="22"/>
        </w:rPr>
        <mc:AlternateContent>
          <mc:Choice Requires="wps">
            <w:drawing>
              <wp:anchor distT="0" distB="0" distL="114300" distR="114300" simplePos="0" relativeHeight="251659264" behindDoc="0" locked="0" layoutInCell="1" allowOverlap="1" wp14:anchorId="5C3318AF" wp14:editId="2F46CB44">
                <wp:simplePos x="0" y="0"/>
                <wp:positionH relativeFrom="column">
                  <wp:posOffset>3810</wp:posOffset>
                </wp:positionH>
                <wp:positionV relativeFrom="paragraph">
                  <wp:posOffset>98425</wp:posOffset>
                </wp:positionV>
                <wp:extent cx="6438900" cy="0"/>
                <wp:effectExtent l="36195" t="31115" r="30480" b="355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C18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75pt" to="507.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" strokeweight="4.5pt">
                <v:stroke linestyle="thinThick"/>
              </v:line>
            </w:pict>
          </mc:Fallback>
        </mc:AlternateContent>
      </w:r>
    </w:p>
    <w:p w:rsidR="002D6D67" w:rsidRPr="002D6D67" w:rsidRDefault="002D6D67" w:rsidP="002D6D67">
      <w:pPr>
        <w:widowControl w:val="0"/>
        <w:autoSpaceDE w:val="0"/>
        <w:autoSpaceDN w:val="0"/>
        <w:adjustRightInd w:val="0"/>
        <w:spacing w:line="276" w:lineRule="auto"/>
        <w:jc w:val="center"/>
        <w:rPr>
          <w:rFonts w:eastAsiaTheme="minorEastAsia"/>
          <w:sz w:val="22"/>
          <w:szCs w:val="22"/>
        </w:rPr>
      </w:pPr>
      <w:r w:rsidRPr="002D6D67">
        <w:rPr>
          <w:rFonts w:eastAsiaTheme="minorEastAsia"/>
          <w:sz w:val="22"/>
          <w:szCs w:val="22"/>
        </w:rPr>
        <w:t>456579 с. Писклово Еткульского района Челябинской области ул. Советская д.3</w:t>
      </w:r>
    </w:p>
    <w:p w:rsidR="002D6D67" w:rsidRPr="002D6D67" w:rsidRDefault="002D6D67" w:rsidP="002D6D67">
      <w:pPr>
        <w:widowControl w:val="0"/>
        <w:autoSpaceDE w:val="0"/>
        <w:autoSpaceDN w:val="0"/>
        <w:adjustRightInd w:val="0"/>
        <w:spacing w:line="276" w:lineRule="auto"/>
        <w:jc w:val="center"/>
        <w:rPr>
          <w:rFonts w:eastAsiaTheme="minorEastAsia"/>
          <w:sz w:val="22"/>
          <w:szCs w:val="22"/>
        </w:rPr>
      </w:pPr>
      <w:r w:rsidRPr="002D6D67">
        <w:rPr>
          <w:rFonts w:eastAsiaTheme="minorEastAsia"/>
          <w:sz w:val="22"/>
          <w:szCs w:val="22"/>
        </w:rPr>
        <w:t>ОГРН 107401636052  ИНН 7430000397  КПП 743001001</w:t>
      </w:r>
    </w:p>
    <w:p w:rsidR="002D6D67" w:rsidRPr="002D6D67" w:rsidRDefault="002D6D67" w:rsidP="002D6D67">
      <w:pPr>
        <w:widowControl w:val="0"/>
        <w:autoSpaceDE w:val="0"/>
        <w:autoSpaceDN w:val="0"/>
        <w:adjustRightInd w:val="0"/>
        <w:spacing w:after="200" w:line="276" w:lineRule="auto"/>
        <w:ind w:left="360"/>
        <w:rPr>
          <w:rFonts w:eastAsiaTheme="minorEastAsia"/>
          <w:color w:val="000000"/>
          <w:sz w:val="28"/>
          <w:szCs w:val="28"/>
        </w:rPr>
      </w:pPr>
      <w:r w:rsidRPr="002D6D67">
        <w:rPr>
          <w:rFonts w:eastAsiaTheme="minorEastAsia"/>
          <w:color w:val="000000"/>
          <w:sz w:val="28"/>
          <w:szCs w:val="28"/>
        </w:rPr>
        <w:t>«22»  мая  2023 года №16</w:t>
      </w:r>
    </w:p>
    <w:p w:rsidR="002D6D67" w:rsidRPr="002D6D67" w:rsidRDefault="002D6D67" w:rsidP="002D6D67">
      <w:pPr>
        <w:spacing w:after="200" w:line="276" w:lineRule="auto"/>
        <w:jc w:val="center"/>
        <w:rPr>
          <w:rFonts w:eastAsiaTheme="minorEastAsia"/>
          <w:sz w:val="22"/>
          <w:szCs w:val="22"/>
        </w:rPr>
      </w:pPr>
    </w:p>
    <w:p w:rsidR="002D6D67" w:rsidRPr="002D6D67" w:rsidRDefault="002D6D67" w:rsidP="002D6D67">
      <w:pPr>
        <w:spacing w:after="200" w:line="0" w:lineRule="atLeast"/>
        <w:ind w:right="4649"/>
        <w:jc w:val="both"/>
        <w:rPr>
          <w:rFonts w:cstheme="minorBidi"/>
          <w:sz w:val="28"/>
          <w:szCs w:val="22"/>
        </w:rPr>
      </w:pPr>
      <w:r w:rsidRPr="002D6D67">
        <w:rPr>
          <w:rFonts w:cstheme="minorBidi"/>
          <w:sz w:val="28"/>
          <w:szCs w:val="22"/>
        </w:rPr>
        <w:t xml:space="preserve">Об утверждении порядка проведения инвентаризации захоронений, на территории кладбищ Пискловского сельского поселения </w:t>
      </w:r>
    </w:p>
    <w:p w:rsidR="002D6D67" w:rsidRPr="002D6D67" w:rsidRDefault="002D6D67" w:rsidP="002D6D67">
      <w:pPr>
        <w:spacing w:after="200" w:line="329" w:lineRule="exact"/>
        <w:rPr>
          <w:rFonts w:cstheme="minorBidi"/>
          <w:szCs w:val="22"/>
        </w:rPr>
      </w:pPr>
    </w:p>
    <w:p w:rsidR="002D6D67" w:rsidRPr="002D6D67" w:rsidRDefault="002D6D67" w:rsidP="002D6D67">
      <w:pPr>
        <w:tabs>
          <w:tab w:val="left" w:pos="1258"/>
        </w:tabs>
        <w:spacing w:line="238" w:lineRule="auto"/>
        <w:ind w:firstLine="709"/>
        <w:jc w:val="both"/>
        <w:rPr>
          <w:rFonts w:cstheme="minorBidi"/>
          <w:sz w:val="28"/>
          <w:szCs w:val="22"/>
        </w:rPr>
      </w:pPr>
      <w:r w:rsidRPr="002D6D67">
        <w:rPr>
          <w:rFonts w:cstheme="minorBidi"/>
          <w:sz w:val="28"/>
          <w:szCs w:val="22"/>
        </w:rPr>
        <w:t>В соответствии с Федеральным законом от 12 января 1996 года № 8-ФЗ «О погребении и похоронном деле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Пискловского сельского поселения, в целях организации похоронного дела на территории Пискловского сельского поселения</w:t>
      </w:r>
    </w:p>
    <w:p w:rsidR="002D6D67" w:rsidRPr="002D6D67" w:rsidRDefault="002D6D67" w:rsidP="002D6D67">
      <w:pPr>
        <w:tabs>
          <w:tab w:val="left" w:pos="1258"/>
        </w:tabs>
        <w:spacing w:line="238" w:lineRule="auto"/>
        <w:ind w:firstLine="709"/>
        <w:jc w:val="both"/>
        <w:rPr>
          <w:rFonts w:cstheme="minorBidi"/>
          <w:sz w:val="28"/>
          <w:szCs w:val="28"/>
        </w:rPr>
      </w:pPr>
      <w:r w:rsidRPr="002D6D67">
        <w:rPr>
          <w:rFonts w:cstheme="minorBidi"/>
          <w:sz w:val="28"/>
          <w:szCs w:val="22"/>
        </w:rPr>
        <w:t xml:space="preserve">Администрация Пискловского сельского поселения </w:t>
      </w:r>
      <w:r w:rsidRPr="002D6D67">
        <w:rPr>
          <w:rFonts w:cstheme="minorBidi"/>
          <w:sz w:val="28"/>
          <w:szCs w:val="28"/>
        </w:rPr>
        <w:t>ПОСТАНОВЛЯЕТ:</w:t>
      </w:r>
    </w:p>
    <w:p w:rsidR="002D6D67" w:rsidRPr="002D6D67" w:rsidRDefault="002D6D67" w:rsidP="002D6D67">
      <w:pPr>
        <w:spacing w:line="23" w:lineRule="exact"/>
        <w:rPr>
          <w:rFonts w:cstheme="minorBidi"/>
          <w:sz w:val="28"/>
          <w:szCs w:val="22"/>
        </w:rPr>
      </w:pPr>
    </w:p>
    <w:p w:rsidR="002D6D67" w:rsidRPr="002D6D67" w:rsidRDefault="002D6D67" w:rsidP="002D6D67">
      <w:pPr>
        <w:spacing w:line="236" w:lineRule="auto"/>
        <w:ind w:firstLine="709"/>
        <w:jc w:val="both"/>
        <w:rPr>
          <w:rFonts w:cstheme="minorBidi"/>
          <w:sz w:val="28"/>
          <w:szCs w:val="22"/>
        </w:rPr>
      </w:pPr>
      <w:r w:rsidRPr="002D6D67">
        <w:rPr>
          <w:rFonts w:cstheme="minorBidi"/>
          <w:sz w:val="28"/>
          <w:szCs w:val="22"/>
        </w:rPr>
        <w:t>1. Утвердить Порядок проведения инвентаризации захоронений, произведенных на территории  кладбищ Пискловского сельского поселения, согласно приложению.</w:t>
      </w:r>
    </w:p>
    <w:p w:rsidR="002D6D67" w:rsidRPr="002D6D67" w:rsidRDefault="002D6D67" w:rsidP="002D6D67">
      <w:pPr>
        <w:spacing w:line="14" w:lineRule="exact"/>
        <w:rPr>
          <w:rFonts w:cstheme="minorBidi"/>
          <w:sz w:val="28"/>
          <w:szCs w:val="22"/>
        </w:rPr>
      </w:pPr>
    </w:p>
    <w:p w:rsidR="002D6D67" w:rsidRPr="002D6D67" w:rsidRDefault="002D6D67" w:rsidP="002D6D67">
      <w:pPr>
        <w:spacing w:line="236" w:lineRule="auto"/>
        <w:ind w:firstLine="709"/>
        <w:jc w:val="both"/>
        <w:rPr>
          <w:rFonts w:eastAsiaTheme="minorEastAsia" w:cstheme="minorBidi"/>
          <w:sz w:val="28"/>
          <w:szCs w:val="28"/>
        </w:rPr>
      </w:pPr>
      <w:r w:rsidRPr="002D6D67">
        <w:rPr>
          <w:rFonts w:cstheme="minorBidi"/>
          <w:sz w:val="28"/>
          <w:szCs w:val="22"/>
        </w:rPr>
        <w:t>2. Н</w:t>
      </w:r>
      <w:r w:rsidRPr="002D6D67">
        <w:rPr>
          <w:rFonts w:eastAsiaTheme="minorEastAsia" w:cstheme="minorBidi"/>
          <w:sz w:val="28"/>
          <w:szCs w:val="28"/>
        </w:rPr>
        <w:t>астоящее постановление  разместить на официальном сайте администрации Пискловского сельского поселения в информационно-телекоммуникационной сети «Интернет».</w:t>
      </w: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3. Контроль за выполнением настоящего постановления оставляю за собой.</w:t>
      </w:r>
    </w:p>
    <w:p w:rsidR="002D6D67" w:rsidRPr="002D6D67" w:rsidRDefault="002D6D67" w:rsidP="002D6D67">
      <w:pPr>
        <w:spacing w:after="200" w:line="12" w:lineRule="exact"/>
        <w:ind w:firstLine="709"/>
        <w:rPr>
          <w:rFonts w:cstheme="minorBidi"/>
          <w:sz w:val="28"/>
          <w:szCs w:val="22"/>
        </w:rPr>
      </w:pPr>
    </w:p>
    <w:p w:rsidR="002D6D67" w:rsidRPr="002D6D67" w:rsidRDefault="002D6D67" w:rsidP="002D6D67">
      <w:pPr>
        <w:spacing w:after="200" w:line="235" w:lineRule="auto"/>
        <w:ind w:firstLine="709"/>
        <w:jc w:val="both"/>
        <w:rPr>
          <w:rFonts w:cstheme="minorBidi"/>
          <w:sz w:val="28"/>
          <w:szCs w:val="22"/>
        </w:rPr>
      </w:pPr>
    </w:p>
    <w:p w:rsidR="002D6D67" w:rsidRPr="002D6D67" w:rsidRDefault="002D6D67" w:rsidP="002D6D67">
      <w:pPr>
        <w:spacing w:after="200" w:line="235" w:lineRule="auto"/>
        <w:ind w:firstLine="709"/>
        <w:jc w:val="both"/>
        <w:rPr>
          <w:rFonts w:cstheme="minorBidi"/>
          <w:sz w:val="28"/>
          <w:szCs w:val="22"/>
        </w:rPr>
      </w:pPr>
    </w:p>
    <w:p w:rsidR="002D6D67" w:rsidRPr="002D6D67" w:rsidRDefault="002D6D67" w:rsidP="002D6D67">
      <w:pPr>
        <w:spacing w:line="235" w:lineRule="auto"/>
        <w:ind w:firstLine="709"/>
        <w:jc w:val="both"/>
        <w:rPr>
          <w:rFonts w:cstheme="minorBidi"/>
          <w:sz w:val="28"/>
          <w:szCs w:val="22"/>
        </w:rPr>
      </w:pPr>
      <w:r w:rsidRPr="002D6D67">
        <w:rPr>
          <w:rFonts w:cstheme="minorBidi"/>
          <w:sz w:val="28"/>
          <w:szCs w:val="22"/>
        </w:rPr>
        <w:t>Глава Пискловского</w:t>
      </w:r>
    </w:p>
    <w:p w:rsidR="002D6D67" w:rsidRPr="002D6D67" w:rsidRDefault="002D6D67" w:rsidP="002D6D67">
      <w:pPr>
        <w:spacing w:line="235" w:lineRule="auto"/>
        <w:ind w:firstLine="709"/>
        <w:jc w:val="both"/>
        <w:rPr>
          <w:rFonts w:cstheme="minorBidi"/>
          <w:sz w:val="28"/>
          <w:szCs w:val="22"/>
        </w:rPr>
      </w:pPr>
      <w:r w:rsidRPr="002D6D67">
        <w:rPr>
          <w:rFonts w:cstheme="minorBidi"/>
          <w:sz w:val="28"/>
          <w:szCs w:val="22"/>
        </w:rPr>
        <w:t>Сельского поселения                                                       А.М. Кутепов</w:t>
      </w:r>
    </w:p>
    <w:p w:rsidR="002D6D67" w:rsidRPr="002D6D67" w:rsidRDefault="002D6D67" w:rsidP="002D6D67">
      <w:pPr>
        <w:spacing w:after="200" w:line="235" w:lineRule="auto"/>
        <w:ind w:firstLine="709"/>
        <w:jc w:val="both"/>
        <w:rPr>
          <w:rFonts w:cstheme="minorBidi"/>
          <w:sz w:val="28"/>
          <w:szCs w:val="22"/>
        </w:rPr>
      </w:pPr>
    </w:p>
    <w:p w:rsidR="002D6D67" w:rsidRPr="002D6D67" w:rsidRDefault="002D6D67" w:rsidP="002D6D67">
      <w:pPr>
        <w:spacing w:after="200" w:line="235" w:lineRule="auto"/>
        <w:ind w:firstLine="709"/>
        <w:jc w:val="both"/>
        <w:rPr>
          <w:rFonts w:cstheme="minorBidi"/>
          <w:sz w:val="28"/>
          <w:szCs w:val="22"/>
        </w:rPr>
      </w:pPr>
    </w:p>
    <w:p w:rsidR="002D6D67" w:rsidRPr="002D6D67" w:rsidRDefault="002D6D67" w:rsidP="002D6D67">
      <w:pPr>
        <w:spacing w:line="276" w:lineRule="auto"/>
        <w:jc w:val="right"/>
        <w:rPr>
          <w:rFonts w:cstheme="minorBidi"/>
        </w:rPr>
      </w:pPr>
    </w:p>
    <w:p w:rsidR="002D6D67" w:rsidRPr="002D6D67" w:rsidRDefault="002D6D67" w:rsidP="002D6D67">
      <w:pPr>
        <w:spacing w:line="276" w:lineRule="auto"/>
        <w:jc w:val="right"/>
        <w:rPr>
          <w:rFonts w:cstheme="minorBidi"/>
        </w:rPr>
      </w:pPr>
    </w:p>
    <w:p w:rsidR="002D6D67" w:rsidRPr="002D6D67" w:rsidRDefault="002D6D67" w:rsidP="002D6D67">
      <w:pPr>
        <w:spacing w:line="276" w:lineRule="auto"/>
        <w:jc w:val="right"/>
        <w:rPr>
          <w:rFonts w:cstheme="minorBidi"/>
        </w:rPr>
      </w:pPr>
    </w:p>
    <w:p w:rsidR="002D6D67" w:rsidRPr="002D6D67" w:rsidRDefault="002D6D67" w:rsidP="002D6D67">
      <w:pPr>
        <w:spacing w:line="276" w:lineRule="auto"/>
        <w:jc w:val="right"/>
        <w:rPr>
          <w:rFonts w:cstheme="minorBidi"/>
        </w:rPr>
      </w:pPr>
    </w:p>
    <w:p w:rsidR="002D6D67" w:rsidRPr="002D6D67" w:rsidRDefault="002D6D67" w:rsidP="002D6D67">
      <w:pPr>
        <w:spacing w:line="276" w:lineRule="auto"/>
        <w:jc w:val="right"/>
        <w:rPr>
          <w:rFonts w:cstheme="minorBidi"/>
        </w:rPr>
      </w:pPr>
    </w:p>
    <w:p w:rsidR="002D6D67" w:rsidRPr="002D6D67" w:rsidRDefault="002D6D67" w:rsidP="002D6D67">
      <w:pPr>
        <w:spacing w:line="276" w:lineRule="auto"/>
        <w:jc w:val="right"/>
        <w:rPr>
          <w:rFonts w:cstheme="minorBidi"/>
        </w:rPr>
      </w:pPr>
      <w:r w:rsidRPr="002D6D67">
        <w:rPr>
          <w:rFonts w:cstheme="minorBidi"/>
        </w:rPr>
        <w:lastRenderedPageBreak/>
        <w:t>Приложение</w:t>
      </w:r>
    </w:p>
    <w:p w:rsidR="002D6D67" w:rsidRPr="002D6D67" w:rsidRDefault="002D6D67" w:rsidP="002D6D67">
      <w:pPr>
        <w:spacing w:line="276" w:lineRule="auto"/>
        <w:jc w:val="right"/>
        <w:rPr>
          <w:rFonts w:cstheme="minorBidi"/>
        </w:rPr>
      </w:pPr>
      <w:bookmarkStart w:id="0" w:name="_GoBack"/>
      <w:bookmarkEnd w:id="0"/>
      <w:r w:rsidRPr="002D6D67">
        <w:rPr>
          <w:rFonts w:cstheme="minorBidi"/>
        </w:rPr>
        <w:t xml:space="preserve">к постановлению </w:t>
      </w:r>
    </w:p>
    <w:p w:rsidR="002D6D67" w:rsidRPr="002D6D67" w:rsidRDefault="002D6D67" w:rsidP="002D6D67">
      <w:pPr>
        <w:spacing w:line="276" w:lineRule="auto"/>
        <w:jc w:val="right"/>
        <w:rPr>
          <w:rFonts w:cstheme="minorBidi"/>
        </w:rPr>
      </w:pPr>
      <w:r w:rsidRPr="002D6D67">
        <w:rPr>
          <w:rFonts w:cstheme="minorBidi"/>
        </w:rPr>
        <w:t>Администрации Пискловского</w:t>
      </w:r>
    </w:p>
    <w:p w:rsidR="002D6D67" w:rsidRPr="002D6D67" w:rsidRDefault="002D6D67" w:rsidP="002D6D67">
      <w:pPr>
        <w:spacing w:line="276" w:lineRule="auto"/>
        <w:jc w:val="right"/>
        <w:rPr>
          <w:rFonts w:cstheme="minorBidi"/>
        </w:rPr>
      </w:pPr>
      <w:r w:rsidRPr="002D6D67">
        <w:rPr>
          <w:rFonts w:cstheme="minorBidi"/>
        </w:rPr>
        <w:t>сельского поселения</w:t>
      </w:r>
    </w:p>
    <w:p w:rsidR="002D6D67" w:rsidRPr="006D5765" w:rsidRDefault="002D6D67" w:rsidP="002D6D67">
      <w:pPr>
        <w:spacing w:line="276" w:lineRule="auto"/>
        <w:jc w:val="right"/>
        <w:rPr>
          <w:rFonts w:cstheme="minorBidi"/>
        </w:rPr>
      </w:pPr>
      <w:r w:rsidRPr="006D5765">
        <w:rPr>
          <w:rFonts w:cstheme="minorBidi"/>
        </w:rPr>
        <w:t>от 22.05.2023 г. №16</w:t>
      </w:r>
    </w:p>
    <w:p w:rsidR="002D6D67" w:rsidRPr="002D6D67" w:rsidRDefault="002D6D67" w:rsidP="002D6D67">
      <w:pPr>
        <w:spacing w:after="200" w:line="368" w:lineRule="exact"/>
        <w:rPr>
          <w:rFonts w:cstheme="minorBidi"/>
          <w:sz w:val="22"/>
          <w:szCs w:val="22"/>
        </w:rPr>
      </w:pPr>
    </w:p>
    <w:p w:rsidR="002D6D67" w:rsidRPr="002D6D67" w:rsidRDefault="002D6D67" w:rsidP="002D6D67">
      <w:pPr>
        <w:spacing w:after="200" w:line="0" w:lineRule="atLeast"/>
        <w:ind w:right="-259"/>
        <w:jc w:val="center"/>
        <w:rPr>
          <w:rFonts w:cstheme="minorBidi"/>
          <w:sz w:val="28"/>
          <w:szCs w:val="22"/>
        </w:rPr>
      </w:pPr>
      <w:r w:rsidRPr="002D6D67">
        <w:rPr>
          <w:rFonts w:cstheme="minorBidi"/>
          <w:sz w:val="28"/>
          <w:szCs w:val="22"/>
        </w:rPr>
        <w:t>ПОРЯДОК</w:t>
      </w:r>
    </w:p>
    <w:p w:rsidR="002D6D67" w:rsidRPr="002D6D67" w:rsidRDefault="002D6D67" w:rsidP="002D6D67">
      <w:pPr>
        <w:spacing w:after="200" w:line="13" w:lineRule="exact"/>
        <w:rPr>
          <w:rFonts w:cstheme="minorBidi"/>
          <w:sz w:val="22"/>
          <w:szCs w:val="22"/>
        </w:rPr>
      </w:pPr>
    </w:p>
    <w:p w:rsidR="002D6D67" w:rsidRPr="002D6D67" w:rsidRDefault="002D6D67" w:rsidP="002D6D67">
      <w:pPr>
        <w:spacing w:after="200" w:line="236" w:lineRule="auto"/>
        <w:ind w:left="260"/>
        <w:jc w:val="center"/>
        <w:rPr>
          <w:rFonts w:cstheme="minorBidi"/>
          <w:sz w:val="28"/>
          <w:szCs w:val="22"/>
        </w:rPr>
      </w:pPr>
      <w:r w:rsidRPr="002D6D67">
        <w:rPr>
          <w:rFonts w:cstheme="minorBidi"/>
          <w:sz w:val="28"/>
          <w:szCs w:val="22"/>
        </w:rPr>
        <w:t xml:space="preserve">проведения инвентаризации захоронений, произведенных на территории кладбищ Пискловского сельского поселения </w:t>
      </w:r>
    </w:p>
    <w:p w:rsidR="002D6D67" w:rsidRPr="002D6D67" w:rsidRDefault="002D6D67" w:rsidP="002D6D67">
      <w:pPr>
        <w:spacing w:after="200" w:line="323" w:lineRule="exact"/>
        <w:rPr>
          <w:rFonts w:cstheme="minorBidi"/>
          <w:sz w:val="22"/>
          <w:szCs w:val="22"/>
        </w:rPr>
      </w:pPr>
    </w:p>
    <w:p w:rsidR="002D6D67" w:rsidRPr="002D6D67" w:rsidRDefault="002D6D67" w:rsidP="002D6D67">
      <w:pPr>
        <w:spacing w:after="200" w:line="0" w:lineRule="atLeast"/>
        <w:ind w:right="-259"/>
        <w:jc w:val="center"/>
        <w:rPr>
          <w:rFonts w:cstheme="minorBidi"/>
          <w:sz w:val="28"/>
          <w:szCs w:val="22"/>
        </w:rPr>
      </w:pPr>
      <w:r w:rsidRPr="002D6D67">
        <w:rPr>
          <w:rFonts w:cstheme="minorBidi"/>
          <w:sz w:val="28"/>
          <w:szCs w:val="22"/>
        </w:rPr>
        <w:t>1. Общие положения</w:t>
      </w:r>
    </w:p>
    <w:p w:rsidR="002D6D67" w:rsidRPr="002D6D67" w:rsidRDefault="002D6D67" w:rsidP="002D6D67">
      <w:pPr>
        <w:spacing w:after="200" w:line="337" w:lineRule="exact"/>
        <w:rPr>
          <w:rFonts w:cstheme="minorBidi"/>
          <w:sz w:val="22"/>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1.1. Настоящий Порядок устанавливает последовательность действий при проведении инвентаризации захоронений, произведенных на территории кладбищ Пискловского сельского поселения (далее по тексту - поселение).</w:t>
      </w:r>
    </w:p>
    <w:p w:rsidR="002D6D67" w:rsidRPr="002D6D67" w:rsidRDefault="002D6D67" w:rsidP="002D6D67">
      <w:pPr>
        <w:spacing w:line="1" w:lineRule="exact"/>
        <w:rPr>
          <w:rFonts w:cstheme="minorBidi"/>
          <w:sz w:val="22"/>
          <w:szCs w:val="22"/>
        </w:rPr>
      </w:pP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1.2. Основными целями инвентаризации захоронений являются:</w:t>
      </w:r>
    </w:p>
    <w:p w:rsidR="002D6D67" w:rsidRPr="002D6D67" w:rsidRDefault="002D6D67" w:rsidP="002D6D67">
      <w:pPr>
        <w:spacing w:line="2" w:lineRule="exact"/>
        <w:rPr>
          <w:rFonts w:cstheme="minorBidi"/>
          <w:sz w:val="22"/>
          <w:szCs w:val="22"/>
        </w:rPr>
      </w:pP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1.2.1. сбор информации о захоронениях,</w:t>
      </w:r>
    </w:p>
    <w:p w:rsidR="002D6D67" w:rsidRPr="002D6D67" w:rsidRDefault="002D6D67" w:rsidP="002D6D67">
      <w:pPr>
        <w:spacing w:line="13" w:lineRule="exact"/>
        <w:rPr>
          <w:rFonts w:cstheme="minorBidi"/>
          <w:sz w:val="22"/>
          <w:szCs w:val="22"/>
        </w:rPr>
      </w:pPr>
    </w:p>
    <w:p w:rsidR="002D6D67" w:rsidRPr="002D6D67" w:rsidRDefault="002D6D67" w:rsidP="002D6D67">
      <w:pPr>
        <w:spacing w:line="234" w:lineRule="auto"/>
        <w:ind w:firstLine="708"/>
        <w:jc w:val="both"/>
        <w:rPr>
          <w:rFonts w:cstheme="minorBidi"/>
          <w:sz w:val="28"/>
          <w:szCs w:val="22"/>
        </w:rPr>
      </w:pPr>
      <w:r w:rsidRPr="002D6D67">
        <w:rPr>
          <w:rFonts w:cstheme="minorBidi"/>
          <w:sz w:val="28"/>
          <w:szCs w:val="22"/>
        </w:rPr>
        <w:t>1.2.2. сбор информации об установленных надгробных сооружениях и оградах;</w:t>
      </w:r>
    </w:p>
    <w:p w:rsidR="002D6D67" w:rsidRPr="002D6D67" w:rsidRDefault="002D6D67" w:rsidP="002D6D67">
      <w:pPr>
        <w:spacing w:line="2" w:lineRule="exact"/>
        <w:rPr>
          <w:rFonts w:cstheme="minorBidi"/>
          <w:sz w:val="22"/>
          <w:szCs w:val="22"/>
        </w:rPr>
      </w:pP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1.2.3. выявление бесхозных (неучтенных) захоронений,</w:t>
      </w: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1.2.4. систематизация данных о различных захоронениях,</w:t>
      </w: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1.2.5. создание электронной базы захоронений,</w:t>
      </w:r>
    </w:p>
    <w:p w:rsidR="002D6D67" w:rsidRPr="002D6D67" w:rsidRDefault="002D6D67" w:rsidP="002D6D67">
      <w:pPr>
        <w:spacing w:line="1" w:lineRule="exact"/>
        <w:rPr>
          <w:rFonts w:cstheme="minorBidi"/>
          <w:sz w:val="22"/>
          <w:szCs w:val="22"/>
        </w:rPr>
      </w:pPr>
    </w:p>
    <w:p w:rsidR="002D6D67" w:rsidRPr="002D6D67" w:rsidRDefault="002D6D67" w:rsidP="002D6D67">
      <w:pPr>
        <w:spacing w:line="0" w:lineRule="atLeast"/>
        <w:ind w:firstLine="709"/>
        <w:rPr>
          <w:rFonts w:cstheme="minorBidi"/>
          <w:sz w:val="28"/>
          <w:szCs w:val="22"/>
        </w:rPr>
      </w:pPr>
      <w:r w:rsidRPr="002D6D67">
        <w:rPr>
          <w:rFonts w:cstheme="minorBidi"/>
          <w:sz w:val="28"/>
          <w:szCs w:val="22"/>
        </w:rPr>
        <w:t>1.2.6. повышение доступности информации о произведенных захоронениях.</w:t>
      </w:r>
    </w:p>
    <w:p w:rsidR="002D6D67" w:rsidRPr="002D6D67" w:rsidRDefault="002D6D67" w:rsidP="002D6D67">
      <w:pPr>
        <w:spacing w:line="13" w:lineRule="exact"/>
        <w:rPr>
          <w:rFonts w:cstheme="minorBidi"/>
          <w:sz w:val="22"/>
          <w:szCs w:val="22"/>
        </w:rPr>
      </w:pPr>
    </w:p>
    <w:p w:rsidR="002D6D67" w:rsidRPr="002D6D67" w:rsidRDefault="002D6D67" w:rsidP="002D6D67">
      <w:pPr>
        <w:spacing w:line="234" w:lineRule="auto"/>
        <w:ind w:firstLine="709"/>
        <w:jc w:val="both"/>
        <w:rPr>
          <w:rFonts w:cstheme="minorBidi"/>
          <w:sz w:val="28"/>
          <w:szCs w:val="22"/>
        </w:rPr>
      </w:pPr>
      <w:r w:rsidRPr="002D6D67">
        <w:rPr>
          <w:rFonts w:cstheme="minorBidi"/>
          <w:sz w:val="28"/>
          <w:szCs w:val="22"/>
        </w:rPr>
        <w:t>1.3. Инвентаризация захоронений на кладбище, расположенном на территории поселения, проводится не реже одного раза в три года.</w:t>
      </w:r>
    </w:p>
    <w:p w:rsidR="002D6D67" w:rsidRPr="002D6D67" w:rsidRDefault="002D6D67" w:rsidP="002D6D67">
      <w:pPr>
        <w:spacing w:line="15" w:lineRule="exact"/>
        <w:ind w:firstLine="709"/>
        <w:rPr>
          <w:rFonts w:cstheme="minorBidi"/>
          <w:sz w:val="22"/>
          <w:szCs w:val="22"/>
        </w:rPr>
      </w:pPr>
    </w:p>
    <w:p w:rsidR="002D6D67" w:rsidRPr="002D6D67" w:rsidRDefault="002D6D67" w:rsidP="002D6D67">
      <w:pPr>
        <w:spacing w:line="236" w:lineRule="auto"/>
        <w:ind w:firstLine="709"/>
        <w:jc w:val="both"/>
        <w:rPr>
          <w:rFonts w:cstheme="minorBidi"/>
          <w:sz w:val="28"/>
          <w:szCs w:val="22"/>
        </w:rPr>
      </w:pPr>
      <w:r w:rsidRPr="002D6D67">
        <w:rPr>
          <w:rFonts w:cstheme="minorBidi"/>
          <w:sz w:val="28"/>
          <w:szCs w:val="22"/>
        </w:rPr>
        <w:t>1.4. Решение о проведении инвентаризации захоронений, порядке и сроках ее проведения, составе инвентаризационной комиссии устанавливается Распоряжением администрации поселения (Приложение 1).</w:t>
      </w:r>
    </w:p>
    <w:p w:rsidR="002D6D67" w:rsidRPr="002D6D67" w:rsidRDefault="002D6D67" w:rsidP="002D6D67">
      <w:pPr>
        <w:spacing w:line="17" w:lineRule="exact"/>
        <w:ind w:firstLine="709"/>
        <w:rPr>
          <w:rFonts w:cstheme="minorBidi"/>
          <w:sz w:val="22"/>
          <w:szCs w:val="22"/>
        </w:rPr>
      </w:pPr>
    </w:p>
    <w:p w:rsidR="002D6D67" w:rsidRPr="002D6D67" w:rsidRDefault="002D6D67" w:rsidP="002D6D67">
      <w:pPr>
        <w:spacing w:line="234" w:lineRule="auto"/>
        <w:ind w:firstLine="709"/>
        <w:jc w:val="both"/>
        <w:rPr>
          <w:rFonts w:cstheme="minorBidi"/>
          <w:sz w:val="28"/>
          <w:szCs w:val="22"/>
        </w:rPr>
      </w:pPr>
      <w:r w:rsidRPr="002D6D67">
        <w:rPr>
          <w:rFonts w:cstheme="minorBidi"/>
          <w:sz w:val="28"/>
          <w:szCs w:val="22"/>
        </w:rPr>
        <w:t>1.5. Объектами инвентаризации являются все захоронения, произведенные на территории общественного кладбища поселения.</w:t>
      </w:r>
    </w:p>
    <w:p w:rsidR="002D6D67" w:rsidRPr="002D6D67" w:rsidRDefault="002D6D67" w:rsidP="002D6D67">
      <w:pPr>
        <w:spacing w:line="0" w:lineRule="atLeast"/>
        <w:ind w:left="1500"/>
        <w:rPr>
          <w:rFonts w:cstheme="minorBidi"/>
          <w:sz w:val="28"/>
          <w:szCs w:val="22"/>
        </w:rPr>
      </w:pPr>
    </w:p>
    <w:p w:rsidR="002D6D67" w:rsidRPr="002D6D67" w:rsidRDefault="002D6D67" w:rsidP="002D6D67">
      <w:pPr>
        <w:spacing w:line="0" w:lineRule="atLeast"/>
        <w:ind w:left="1500"/>
        <w:rPr>
          <w:rFonts w:cstheme="minorBidi"/>
          <w:sz w:val="28"/>
          <w:szCs w:val="22"/>
        </w:rPr>
      </w:pPr>
      <w:r w:rsidRPr="002D6D67">
        <w:rPr>
          <w:rFonts w:cstheme="minorBidi"/>
          <w:sz w:val="28"/>
          <w:szCs w:val="22"/>
        </w:rPr>
        <w:t>2. Общие правила проведения инвентаризации захоронений</w:t>
      </w:r>
    </w:p>
    <w:p w:rsidR="002D6D67" w:rsidRPr="002D6D67" w:rsidRDefault="002D6D67" w:rsidP="002D6D67">
      <w:pPr>
        <w:spacing w:line="236" w:lineRule="auto"/>
        <w:ind w:firstLine="708"/>
        <w:jc w:val="both"/>
        <w:rPr>
          <w:rFonts w:cstheme="minorBidi"/>
          <w:sz w:val="28"/>
          <w:szCs w:val="22"/>
        </w:rPr>
      </w:pPr>
      <w:r w:rsidRPr="002D6D67">
        <w:rPr>
          <w:rFonts w:cstheme="minorBidi"/>
          <w:sz w:val="28"/>
          <w:szCs w:val="22"/>
        </w:rPr>
        <w:t>2.1. Инвентаризация захоронений производится при обязательном участии лица, ответственного за регистрацию захоронений.</w:t>
      </w:r>
    </w:p>
    <w:p w:rsidR="002D6D67" w:rsidRPr="002D6D67" w:rsidRDefault="002D6D67" w:rsidP="002D6D67">
      <w:pPr>
        <w:spacing w:line="236" w:lineRule="auto"/>
        <w:ind w:firstLine="708"/>
        <w:jc w:val="both"/>
        <w:rPr>
          <w:rFonts w:cstheme="minorBidi"/>
          <w:sz w:val="28"/>
          <w:szCs w:val="22"/>
        </w:rPr>
      </w:pPr>
      <w:bookmarkStart w:id="1" w:name="page3"/>
      <w:bookmarkEnd w:id="1"/>
      <w:r w:rsidRPr="002D6D67">
        <w:rPr>
          <w:rFonts w:cstheme="minorBidi"/>
          <w:sz w:val="28"/>
          <w:szCs w:val="22"/>
        </w:rPr>
        <w:t>2.2. При проведении инвентаризации захоронений инвентаризационной комиссией заполняются формы, приведенные в приложениях 2, 3, 4, 5 к настоящему Порядку.</w:t>
      </w:r>
    </w:p>
    <w:p w:rsidR="002D6D67" w:rsidRPr="002D6D67" w:rsidRDefault="002D6D67" w:rsidP="002D6D67">
      <w:pPr>
        <w:spacing w:line="15" w:lineRule="exact"/>
        <w:rPr>
          <w:rFonts w:cstheme="minorBidi"/>
          <w:sz w:val="22"/>
          <w:szCs w:val="22"/>
        </w:rPr>
      </w:pPr>
    </w:p>
    <w:p w:rsidR="002D6D67" w:rsidRPr="002D6D67" w:rsidRDefault="002D6D67" w:rsidP="002D6D67">
      <w:pPr>
        <w:spacing w:line="234" w:lineRule="auto"/>
        <w:ind w:firstLine="708"/>
        <w:jc w:val="both"/>
        <w:rPr>
          <w:rFonts w:cstheme="minorBidi"/>
          <w:sz w:val="28"/>
          <w:szCs w:val="22"/>
        </w:rPr>
      </w:pPr>
      <w:r w:rsidRPr="002D6D67">
        <w:rPr>
          <w:rFonts w:cstheme="minorBidi"/>
          <w:sz w:val="28"/>
          <w:szCs w:val="22"/>
        </w:rPr>
        <w:t>2.3. До начала проведения инвентаризации захоронений на кладбище инвентаризационной комиссии надлежит:</w:t>
      </w:r>
    </w:p>
    <w:p w:rsidR="002D6D67" w:rsidRPr="002D6D67" w:rsidRDefault="002D6D67" w:rsidP="002D6D67">
      <w:pPr>
        <w:spacing w:line="13" w:lineRule="exact"/>
        <w:rPr>
          <w:rFonts w:cstheme="minorBidi"/>
          <w:sz w:val="22"/>
          <w:szCs w:val="22"/>
        </w:rPr>
      </w:pPr>
    </w:p>
    <w:p w:rsidR="002D6D67" w:rsidRPr="002D6D67" w:rsidRDefault="002D6D67" w:rsidP="002D6D67">
      <w:pPr>
        <w:spacing w:line="0" w:lineRule="atLeast"/>
        <w:ind w:firstLine="709"/>
        <w:rPr>
          <w:rFonts w:cstheme="minorBidi"/>
          <w:sz w:val="28"/>
          <w:szCs w:val="22"/>
        </w:rPr>
      </w:pPr>
      <w:r w:rsidRPr="002D6D67">
        <w:rPr>
          <w:rFonts w:cstheme="minorBidi"/>
          <w:sz w:val="27"/>
          <w:szCs w:val="22"/>
        </w:rPr>
        <w:t xml:space="preserve">2.3.1. </w:t>
      </w:r>
      <w:r w:rsidRPr="002D6D67">
        <w:rPr>
          <w:rFonts w:cstheme="minorBidi"/>
          <w:sz w:val="28"/>
          <w:szCs w:val="28"/>
        </w:rPr>
        <w:t>проверить наличие книг регистрации захоронений</w:t>
      </w:r>
      <w:r w:rsidRPr="002D6D67">
        <w:rPr>
          <w:rFonts w:cstheme="minorBidi"/>
          <w:sz w:val="28"/>
          <w:szCs w:val="22"/>
        </w:rPr>
        <w:t>, содержащих записи о захоронениях на кладбище, правильность их заполнения;</w:t>
      </w:r>
    </w:p>
    <w:p w:rsidR="002D6D67" w:rsidRPr="002D6D67" w:rsidRDefault="002D6D67" w:rsidP="002D6D67">
      <w:pPr>
        <w:spacing w:line="15" w:lineRule="exact"/>
        <w:rPr>
          <w:rFonts w:cstheme="minorBidi"/>
          <w:sz w:val="28"/>
          <w:szCs w:val="22"/>
        </w:rPr>
      </w:pPr>
    </w:p>
    <w:p w:rsidR="002D6D67" w:rsidRPr="002D6D67" w:rsidRDefault="002D6D67" w:rsidP="002D6D67">
      <w:pPr>
        <w:spacing w:line="235" w:lineRule="auto"/>
        <w:ind w:firstLine="708"/>
        <w:jc w:val="both"/>
        <w:rPr>
          <w:rFonts w:cstheme="minorBidi"/>
          <w:sz w:val="28"/>
          <w:szCs w:val="22"/>
        </w:rPr>
      </w:pPr>
      <w:r w:rsidRPr="002D6D67">
        <w:rPr>
          <w:rFonts w:cstheme="minorBidi"/>
          <w:sz w:val="28"/>
          <w:szCs w:val="22"/>
        </w:rPr>
        <w:lastRenderedPageBreak/>
        <w:t>2.3.2. получить сведения о последних зарегистрированных на момент проведения инвентаризации захоронениях на кладбище.</w:t>
      </w:r>
    </w:p>
    <w:p w:rsidR="002D6D67" w:rsidRPr="002D6D67" w:rsidRDefault="002D6D67" w:rsidP="002D6D67">
      <w:pPr>
        <w:spacing w:line="13" w:lineRule="exact"/>
        <w:ind w:firstLine="708"/>
        <w:rPr>
          <w:rFonts w:cstheme="minorBidi"/>
          <w:sz w:val="28"/>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Отсутствие книг регистрации захоронений вследствие их утраты либо неведения по каким-либо причинам не может служить основанием для не проведения инвентаризации захоронений.</w:t>
      </w:r>
    </w:p>
    <w:p w:rsidR="002D6D67" w:rsidRPr="002D6D67" w:rsidRDefault="002D6D67" w:rsidP="002D6D67">
      <w:pPr>
        <w:spacing w:line="13" w:lineRule="exact"/>
        <w:ind w:firstLine="708"/>
        <w:rPr>
          <w:rFonts w:cstheme="minorBidi"/>
          <w:sz w:val="28"/>
          <w:szCs w:val="22"/>
        </w:rPr>
      </w:pPr>
    </w:p>
    <w:p w:rsidR="002D6D67" w:rsidRPr="002D6D67" w:rsidRDefault="002D6D67" w:rsidP="002D6D67">
      <w:pPr>
        <w:spacing w:line="236" w:lineRule="auto"/>
        <w:ind w:firstLine="708"/>
        <w:jc w:val="both"/>
        <w:rPr>
          <w:rFonts w:cstheme="minorBidi"/>
          <w:sz w:val="28"/>
          <w:szCs w:val="22"/>
        </w:rPr>
      </w:pPr>
      <w:r w:rsidRPr="002D6D67">
        <w:rPr>
          <w:rFonts w:cstheme="minorBidi"/>
          <w:sz w:val="28"/>
          <w:szCs w:val="22"/>
        </w:rPr>
        <w:t>2.4. Сведения о фактическом наличии захоронений на проверяемом кладбище записываются в инвентаризационные описи не менее чем в двух экземплярах.</w:t>
      </w:r>
    </w:p>
    <w:p w:rsidR="002D6D67" w:rsidRPr="002D6D67" w:rsidRDefault="002D6D67" w:rsidP="002D6D67">
      <w:pPr>
        <w:spacing w:line="14" w:lineRule="exact"/>
        <w:ind w:firstLine="708"/>
        <w:rPr>
          <w:rFonts w:cstheme="minorBidi"/>
          <w:sz w:val="28"/>
          <w:szCs w:val="22"/>
        </w:rPr>
      </w:pPr>
    </w:p>
    <w:p w:rsidR="002D6D67" w:rsidRPr="002D6D67" w:rsidRDefault="002D6D67" w:rsidP="002D6D67">
      <w:pPr>
        <w:spacing w:line="236" w:lineRule="auto"/>
        <w:ind w:firstLine="708"/>
        <w:jc w:val="both"/>
        <w:rPr>
          <w:rFonts w:cstheme="minorBidi"/>
          <w:sz w:val="28"/>
          <w:szCs w:val="22"/>
        </w:rPr>
      </w:pPr>
      <w:r w:rsidRPr="002D6D67">
        <w:rPr>
          <w:rFonts w:cstheme="minorBidi"/>
          <w:sz w:val="28"/>
          <w:szCs w:val="22"/>
        </w:rPr>
        <w:t>2.5. Инвентаризационная комиссия обеспечивает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p>
    <w:p w:rsidR="002D6D67" w:rsidRPr="002D6D67" w:rsidRDefault="002D6D67" w:rsidP="002D6D67">
      <w:pPr>
        <w:spacing w:line="17" w:lineRule="exact"/>
        <w:ind w:firstLine="708"/>
        <w:rPr>
          <w:rFonts w:cstheme="minorBidi"/>
          <w:sz w:val="28"/>
          <w:szCs w:val="22"/>
        </w:rPr>
      </w:pPr>
    </w:p>
    <w:p w:rsidR="002D6D67" w:rsidRPr="002D6D67" w:rsidRDefault="002D6D67" w:rsidP="002D6D67">
      <w:pPr>
        <w:spacing w:line="236" w:lineRule="auto"/>
        <w:ind w:firstLine="708"/>
        <w:jc w:val="both"/>
        <w:rPr>
          <w:rFonts w:cstheme="minorBidi"/>
          <w:sz w:val="28"/>
          <w:szCs w:val="22"/>
        </w:rPr>
      </w:pPr>
      <w:r w:rsidRPr="002D6D67">
        <w:rPr>
          <w:rFonts w:cstheme="minorBidi"/>
          <w:sz w:val="28"/>
          <w:szCs w:val="22"/>
        </w:rPr>
        <w:t>2.6. Инвентаризационные описи можно заполнять от руки или с использованием средств компьютерной техники. В любом случае в инвентаризационных описях не должно быть помарок и подчисток.</w:t>
      </w:r>
    </w:p>
    <w:p w:rsidR="002D6D67" w:rsidRPr="002D6D67" w:rsidRDefault="002D6D67" w:rsidP="002D6D67">
      <w:pPr>
        <w:spacing w:line="14" w:lineRule="exact"/>
        <w:ind w:firstLine="708"/>
        <w:rPr>
          <w:rFonts w:cstheme="minorBidi"/>
          <w:sz w:val="28"/>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председателем и членами инвентаризационной комиссии.</w:t>
      </w:r>
    </w:p>
    <w:p w:rsidR="002D6D67" w:rsidRPr="002D6D67" w:rsidRDefault="002D6D67" w:rsidP="002D6D67">
      <w:pPr>
        <w:spacing w:line="17" w:lineRule="exact"/>
        <w:ind w:firstLine="708"/>
        <w:rPr>
          <w:rFonts w:cstheme="minorBidi"/>
          <w:sz w:val="28"/>
          <w:szCs w:val="22"/>
        </w:rPr>
      </w:pPr>
    </w:p>
    <w:p w:rsidR="002D6D67" w:rsidRPr="002D6D67" w:rsidRDefault="002D6D67" w:rsidP="002D6D67">
      <w:pPr>
        <w:spacing w:line="236" w:lineRule="auto"/>
        <w:ind w:firstLine="708"/>
        <w:jc w:val="both"/>
        <w:rPr>
          <w:rFonts w:cstheme="minorBidi"/>
          <w:sz w:val="28"/>
          <w:szCs w:val="22"/>
        </w:rPr>
      </w:pPr>
      <w:r w:rsidRPr="002D6D67">
        <w:rPr>
          <w:rFonts w:cstheme="minorBidi"/>
          <w:sz w:val="28"/>
          <w:szCs w:val="22"/>
        </w:rPr>
        <w:t>2.7. Если инвентаризационная опись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w:t>
      </w:r>
    </w:p>
    <w:p w:rsidR="002D6D67" w:rsidRPr="002D6D67" w:rsidRDefault="002D6D67" w:rsidP="002D6D67">
      <w:pPr>
        <w:spacing w:line="15" w:lineRule="exact"/>
        <w:ind w:firstLine="708"/>
        <w:rPr>
          <w:rFonts w:cstheme="minorBidi"/>
          <w:sz w:val="28"/>
          <w:szCs w:val="22"/>
        </w:rPr>
      </w:pPr>
    </w:p>
    <w:p w:rsidR="002D6D67" w:rsidRPr="002D6D67" w:rsidRDefault="002D6D67" w:rsidP="002D6D67">
      <w:pPr>
        <w:spacing w:line="234" w:lineRule="auto"/>
        <w:ind w:firstLine="708"/>
        <w:rPr>
          <w:rFonts w:cstheme="minorBidi"/>
          <w:sz w:val="28"/>
          <w:szCs w:val="22"/>
        </w:rPr>
      </w:pPr>
      <w:r w:rsidRPr="002D6D67">
        <w:rPr>
          <w:rFonts w:cstheme="minorBidi"/>
          <w:sz w:val="28"/>
          <w:szCs w:val="22"/>
        </w:rPr>
        <w:t>2.8. В инвентаризационных описях не допускается оставлять незаполненные строки, на последних страницах незаполненные строки прочеркиваются.</w:t>
      </w:r>
    </w:p>
    <w:p w:rsidR="002D6D67" w:rsidRPr="002D6D67" w:rsidRDefault="002D6D67" w:rsidP="002D6D67">
      <w:pPr>
        <w:spacing w:line="15" w:lineRule="exact"/>
        <w:ind w:firstLine="708"/>
        <w:rPr>
          <w:rFonts w:cstheme="minorBidi"/>
          <w:sz w:val="28"/>
          <w:szCs w:val="22"/>
        </w:rPr>
      </w:pPr>
    </w:p>
    <w:p w:rsidR="002D6D67" w:rsidRPr="002D6D67" w:rsidRDefault="002D6D67" w:rsidP="002D6D67">
      <w:pPr>
        <w:spacing w:line="238" w:lineRule="auto"/>
        <w:ind w:firstLine="708"/>
        <w:jc w:val="both"/>
        <w:rPr>
          <w:rFonts w:cstheme="minorBidi"/>
          <w:sz w:val="28"/>
          <w:szCs w:val="22"/>
        </w:rPr>
      </w:pPr>
      <w:r w:rsidRPr="002D6D67">
        <w:rPr>
          <w:rFonts w:cstheme="minorBidi"/>
          <w:sz w:val="28"/>
          <w:szCs w:val="22"/>
        </w:rPr>
        <w:t>2.9.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(при его отсутствии - с данными на надгробном сооружении (надгробии) или ином ритуальном знаке, если таковые установлены на захоронении).</w:t>
      </w:r>
    </w:p>
    <w:p w:rsidR="002D6D67" w:rsidRPr="002D6D67" w:rsidRDefault="002D6D67" w:rsidP="002D6D67">
      <w:pPr>
        <w:spacing w:line="16" w:lineRule="exact"/>
        <w:ind w:firstLine="708"/>
        <w:rPr>
          <w:rFonts w:cstheme="minorBidi"/>
          <w:sz w:val="28"/>
          <w:szCs w:val="22"/>
        </w:rPr>
      </w:pPr>
    </w:p>
    <w:p w:rsidR="002D6D67" w:rsidRPr="002D6D67" w:rsidRDefault="002D6D67" w:rsidP="002D6D67">
      <w:pPr>
        <w:spacing w:line="235" w:lineRule="auto"/>
        <w:ind w:firstLine="708"/>
        <w:jc w:val="both"/>
        <w:rPr>
          <w:rFonts w:cstheme="minorBidi"/>
          <w:sz w:val="28"/>
          <w:szCs w:val="22"/>
        </w:rPr>
      </w:pPr>
      <w:r w:rsidRPr="002D6D67">
        <w:rPr>
          <w:rFonts w:cstheme="minorBidi"/>
          <w:sz w:val="28"/>
          <w:szCs w:val="22"/>
        </w:rPr>
        <w:t>2.10. Инвентаризационные описи подписывают председатель и члены инвентаризационной комиссии.</w:t>
      </w:r>
    </w:p>
    <w:p w:rsidR="002D6D67" w:rsidRPr="002D6D67" w:rsidRDefault="002D6D67" w:rsidP="002D6D67">
      <w:pPr>
        <w:spacing w:line="15" w:lineRule="exact"/>
        <w:ind w:firstLine="708"/>
        <w:jc w:val="both"/>
        <w:rPr>
          <w:rFonts w:cstheme="minorBidi"/>
          <w:sz w:val="28"/>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2.11. При выявлении захоронений, по которым отсутствуют или указаны неправильные данные в книгах регистрации захоронений, комиссия должна включить в опись данные, установленные в ходе проведения инвентаризации.</w:t>
      </w:r>
    </w:p>
    <w:p w:rsidR="002D6D67" w:rsidRPr="002D6D67" w:rsidRDefault="002D6D67" w:rsidP="002D6D67">
      <w:pPr>
        <w:spacing w:after="200" w:line="217" w:lineRule="exact"/>
        <w:rPr>
          <w:rFonts w:cstheme="minorBidi"/>
          <w:sz w:val="22"/>
          <w:szCs w:val="22"/>
        </w:rPr>
      </w:pPr>
      <w:bookmarkStart w:id="2" w:name="page4"/>
      <w:bookmarkEnd w:id="2"/>
    </w:p>
    <w:p w:rsidR="002D6D67" w:rsidRPr="002D6D67" w:rsidRDefault="002D6D67" w:rsidP="002D6D67">
      <w:pPr>
        <w:numPr>
          <w:ilvl w:val="0"/>
          <w:numId w:val="21"/>
        </w:numPr>
        <w:tabs>
          <w:tab w:val="clear" w:pos="720"/>
          <w:tab w:val="left" w:pos="3460"/>
        </w:tabs>
        <w:spacing w:after="200" w:line="0" w:lineRule="atLeast"/>
        <w:ind w:left="3460" w:hanging="289"/>
        <w:rPr>
          <w:rFonts w:cstheme="minorBidi"/>
          <w:sz w:val="28"/>
          <w:szCs w:val="22"/>
        </w:rPr>
      </w:pPr>
      <w:r w:rsidRPr="002D6D67">
        <w:rPr>
          <w:rFonts w:cstheme="minorBidi"/>
          <w:sz w:val="28"/>
          <w:szCs w:val="22"/>
        </w:rPr>
        <w:t>Инвентаризация захоронений</w:t>
      </w:r>
    </w:p>
    <w:p w:rsidR="002D6D67" w:rsidRPr="002D6D67" w:rsidRDefault="002D6D67" w:rsidP="002D6D67">
      <w:pPr>
        <w:spacing w:after="200" w:line="318" w:lineRule="exact"/>
        <w:rPr>
          <w:rFonts w:cstheme="minorBidi"/>
          <w:sz w:val="22"/>
          <w:szCs w:val="22"/>
        </w:rPr>
      </w:pPr>
    </w:p>
    <w:p w:rsidR="002D6D67" w:rsidRPr="002D6D67" w:rsidRDefault="002D6D67" w:rsidP="002D6D67">
      <w:pPr>
        <w:spacing w:line="238" w:lineRule="auto"/>
        <w:ind w:firstLine="708"/>
        <w:jc w:val="both"/>
        <w:rPr>
          <w:rFonts w:cstheme="minorBidi"/>
          <w:sz w:val="28"/>
          <w:szCs w:val="22"/>
        </w:rPr>
      </w:pPr>
      <w:r w:rsidRPr="002D6D67">
        <w:rPr>
          <w:rFonts w:cstheme="minorBidi"/>
          <w:sz w:val="28"/>
          <w:szCs w:val="22"/>
        </w:rPr>
        <w:t>3.1.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(Ф.И.О. умершего, даты его рождения и смерти, регистрационный номер) с данными книг регистрации захоронений.</w:t>
      </w:r>
    </w:p>
    <w:p w:rsidR="002D6D67" w:rsidRPr="002D6D67" w:rsidRDefault="002D6D67" w:rsidP="002D6D67">
      <w:pPr>
        <w:spacing w:line="14" w:lineRule="exact"/>
        <w:jc w:val="both"/>
        <w:rPr>
          <w:rFonts w:cstheme="minorBidi"/>
          <w:sz w:val="22"/>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 xml:space="preserve">Информация об умершем на регистрационном знаке захоронения должна совпадать с данными об умершем, указанными на надмогильном сооружении (надгробии) или ином ритуальном знаке, если таковые установлены на </w:t>
      </w:r>
      <w:r w:rsidRPr="002D6D67">
        <w:rPr>
          <w:rFonts w:cstheme="minorBidi"/>
          <w:sz w:val="28"/>
          <w:szCs w:val="22"/>
        </w:rPr>
        <w:lastRenderedPageBreak/>
        <w:t>захоронении, а также с данными об умершем, содержащимися в книгах регистрации захоронений.</w:t>
      </w:r>
    </w:p>
    <w:p w:rsidR="002D6D67" w:rsidRPr="002D6D67" w:rsidRDefault="002D6D67" w:rsidP="002D6D67">
      <w:pPr>
        <w:spacing w:line="21" w:lineRule="exact"/>
        <w:jc w:val="both"/>
        <w:rPr>
          <w:rFonts w:cstheme="minorBidi"/>
          <w:sz w:val="22"/>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3.2. При отсутствии на могиле регистрационного знака, сопоставление данных книг регистрации захоронений (захоронений урн с прахом) производится с данными об умершем (Ф.И.О. умершего, даты его рождения и смерти), содержащимися на надмогильном сооружении (надгробии) или ином ритуальном знаке, если таковые установлены на захоронении.</w:t>
      </w:r>
    </w:p>
    <w:p w:rsidR="002D6D67" w:rsidRPr="002D6D67" w:rsidRDefault="002D6D67" w:rsidP="002D6D67">
      <w:pPr>
        <w:spacing w:line="18" w:lineRule="exact"/>
        <w:jc w:val="both"/>
        <w:rPr>
          <w:rFonts w:cstheme="minorBidi"/>
          <w:sz w:val="22"/>
          <w:szCs w:val="22"/>
        </w:rPr>
      </w:pPr>
    </w:p>
    <w:p w:rsidR="002D6D67" w:rsidRPr="002D6D67" w:rsidRDefault="002D6D67" w:rsidP="002D6D67">
      <w:pPr>
        <w:numPr>
          <w:ilvl w:val="0"/>
          <w:numId w:val="22"/>
        </w:numPr>
        <w:tabs>
          <w:tab w:val="clear" w:pos="720"/>
          <w:tab w:val="left" w:pos="1244"/>
        </w:tabs>
        <w:spacing w:after="200" w:line="234" w:lineRule="auto"/>
        <w:ind w:left="0" w:firstLine="710"/>
        <w:jc w:val="both"/>
        <w:rPr>
          <w:rFonts w:cstheme="minorBidi"/>
          <w:sz w:val="28"/>
          <w:szCs w:val="22"/>
        </w:rPr>
      </w:pPr>
      <w:r w:rsidRPr="002D6D67">
        <w:rPr>
          <w:rFonts w:cstheme="minorBidi"/>
          <w:sz w:val="28"/>
          <w:szCs w:val="22"/>
        </w:rPr>
        <w:t>этом случае в инвентаризационной описи в графе «номер захоронения, указанный на регистрационном знаке захоронения» ставится прочерк «-».</w:t>
      </w:r>
    </w:p>
    <w:p w:rsidR="002D6D67" w:rsidRPr="002D6D67" w:rsidRDefault="002D6D67" w:rsidP="002D6D67">
      <w:pPr>
        <w:spacing w:line="18" w:lineRule="exact"/>
        <w:jc w:val="both"/>
        <w:rPr>
          <w:rFonts w:cstheme="minorBidi"/>
          <w:sz w:val="28"/>
          <w:szCs w:val="22"/>
        </w:rPr>
      </w:pPr>
    </w:p>
    <w:p w:rsidR="002D6D67" w:rsidRPr="002D6D67" w:rsidRDefault="002D6D67" w:rsidP="002D6D67">
      <w:pPr>
        <w:spacing w:line="238" w:lineRule="auto"/>
        <w:ind w:firstLine="708"/>
        <w:jc w:val="both"/>
        <w:rPr>
          <w:rFonts w:cstheme="minorBidi"/>
          <w:sz w:val="28"/>
          <w:szCs w:val="22"/>
        </w:rPr>
      </w:pPr>
      <w:r w:rsidRPr="002D6D67">
        <w:rPr>
          <w:rFonts w:cstheme="minorBidi"/>
          <w:sz w:val="28"/>
          <w:szCs w:val="22"/>
        </w:rPr>
        <w:t>3.3. В случае если отсутствуют регистрационный знак на захоронении и запись в книгах регистрации захоронений о произведенном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«номер захоронения, указанный в книге регистрации захоронений (захоронений урн с прахом)» и «номер захоронения, указанный на регистрационном знаке захоронения" ставится прочерк «-», иные графы инвентаризационной описи заполняются исходя из наличия имеющейся информации о захоронении.</w:t>
      </w:r>
    </w:p>
    <w:p w:rsidR="002D6D67" w:rsidRPr="002D6D67" w:rsidRDefault="002D6D67" w:rsidP="002D6D67">
      <w:pPr>
        <w:spacing w:line="23" w:lineRule="exact"/>
        <w:jc w:val="both"/>
        <w:rPr>
          <w:rFonts w:cstheme="minorBidi"/>
          <w:sz w:val="28"/>
          <w:szCs w:val="22"/>
        </w:rPr>
      </w:pPr>
    </w:p>
    <w:p w:rsidR="002D6D67" w:rsidRPr="002D6D67" w:rsidRDefault="002D6D67" w:rsidP="002D6D67">
      <w:pPr>
        <w:spacing w:line="237" w:lineRule="auto"/>
        <w:ind w:firstLine="708"/>
        <w:jc w:val="both"/>
        <w:rPr>
          <w:rFonts w:cstheme="minorBidi"/>
          <w:sz w:val="28"/>
          <w:szCs w:val="22"/>
        </w:rPr>
      </w:pPr>
      <w:r w:rsidRPr="002D6D67">
        <w:rPr>
          <w:rFonts w:cstheme="minorBidi"/>
          <w:sz w:val="28"/>
          <w:szCs w:val="22"/>
        </w:rPr>
        <w:t>3.4. В случае если в книгах регистрации захоронений (захоронений урн с прахом)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w:t>
      </w:r>
    </w:p>
    <w:p w:rsidR="002D6D67" w:rsidRPr="002D6D67" w:rsidRDefault="002D6D67" w:rsidP="002D6D67">
      <w:pPr>
        <w:spacing w:line="17" w:lineRule="exact"/>
        <w:jc w:val="both"/>
        <w:rPr>
          <w:rFonts w:cstheme="minorBidi"/>
          <w:sz w:val="28"/>
          <w:szCs w:val="22"/>
        </w:rPr>
      </w:pPr>
    </w:p>
    <w:p w:rsidR="002D6D67" w:rsidRPr="002D6D67" w:rsidRDefault="002D6D67" w:rsidP="002D6D67">
      <w:pPr>
        <w:numPr>
          <w:ilvl w:val="0"/>
          <w:numId w:val="22"/>
        </w:numPr>
        <w:tabs>
          <w:tab w:val="clear" w:pos="720"/>
          <w:tab w:val="left" w:pos="1249"/>
        </w:tabs>
        <w:spacing w:after="200" w:line="238" w:lineRule="auto"/>
        <w:ind w:left="0" w:firstLine="710"/>
        <w:jc w:val="both"/>
        <w:rPr>
          <w:rFonts w:cstheme="minorBidi"/>
          <w:sz w:val="28"/>
          <w:szCs w:val="22"/>
        </w:rPr>
      </w:pPr>
      <w:r w:rsidRPr="002D6D67">
        <w:rPr>
          <w:rFonts w:cstheme="minorBidi"/>
          <w:sz w:val="28"/>
          <w:szCs w:val="22"/>
        </w:rPr>
        <w:t>этом случае в инвентаризационной описи в графе «Примечание» делается запись «неучтенное захоронение», в графах «номер захоронения, указанный в книге регистрации захоронений и «номер захоронения, указанный на регистрационном знаке захоронения» ставится прочерк «-», иные графы инвентаризационной описи заполняются исходя из наличия имеющейся информации о захоронении.</w:t>
      </w:r>
    </w:p>
    <w:p w:rsidR="002D6D67" w:rsidRPr="002D6D67" w:rsidRDefault="002D6D67" w:rsidP="002D6D67">
      <w:pPr>
        <w:spacing w:line="16" w:lineRule="exact"/>
        <w:jc w:val="both"/>
        <w:rPr>
          <w:rFonts w:cstheme="minorBidi"/>
          <w:sz w:val="28"/>
          <w:szCs w:val="22"/>
        </w:rPr>
      </w:pPr>
    </w:p>
    <w:p w:rsidR="002D6D67" w:rsidRPr="002D6D67" w:rsidRDefault="002D6D67" w:rsidP="002D6D67">
      <w:pPr>
        <w:spacing w:line="236" w:lineRule="auto"/>
        <w:ind w:firstLine="708"/>
        <w:jc w:val="both"/>
        <w:rPr>
          <w:rFonts w:cstheme="minorBidi"/>
          <w:sz w:val="28"/>
          <w:szCs w:val="22"/>
        </w:rPr>
      </w:pPr>
      <w:r w:rsidRPr="002D6D67">
        <w:rPr>
          <w:rFonts w:cstheme="minorBidi"/>
          <w:sz w:val="28"/>
          <w:szCs w:val="22"/>
        </w:rPr>
        <w:t>3.5. Инвентаризация захоронений производится по видам мест захоронений (одиночные, родственные, воинские, почетные, семейные (родовые), захоронения урн с прахом).</w:t>
      </w:r>
    </w:p>
    <w:p w:rsidR="002D6D67" w:rsidRPr="002D6D67" w:rsidRDefault="002D6D67" w:rsidP="002D6D67">
      <w:pPr>
        <w:tabs>
          <w:tab w:val="left" w:pos="0"/>
        </w:tabs>
        <w:spacing w:after="200" w:line="0" w:lineRule="atLeast"/>
        <w:ind w:left="709"/>
        <w:jc w:val="center"/>
        <w:rPr>
          <w:rFonts w:cstheme="minorBidi"/>
          <w:sz w:val="28"/>
          <w:szCs w:val="28"/>
        </w:rPr>
      </w:pPr>
      <w:bookmarkStart w:id="3" w:name="page5"/>
      <w:bookmarkEnd w:id="3"/>
      <w:r w:rsidRPr="002D6D67">
        <w:rPr>
          <w:rFonts w:cstheme="minorBidi"/>
          <w:sz w:val="28"/>
          <w:szCs w:val="28"/>
        </w:rPr>
        <w:t>4. Порядок оформления результатов инвентаризации</w:t>
      </w:r>
    </w:p>
    <w:p w:rsidR="002D6D67" w:rsidRPr="002D6D67" w:rsidRDefault="002D6D67" w:rsidP="002D6D67">
      <w:pPr>
        <w:tabs>
          <w:tab w:val="left" w:pos="0"/>
        </w:tabs>
        <w:spacing w:line="236" w:lineRule="auto"/>
        <w:ind w:firstLine="709"/>
        <w:jc w:val="both"/>
        <w:rPr>
          <w:rFonts w:cstheme="minorBidi"/>
          <w:sz w:val="28"/>
          <w:szCs w:val="28"/>
        </w:rPr>
      </w:pPr>
      <w:r w:rsidRPr="002D6D67">
        <w:rPr>
          <w:rFonts w:cstheme="minorBidi"/>
          <w:sz w:val="28"/>
          <w:szCs w:val="28"/>
        </w:rPr>
        <w:t>4.1. По результатам проведенной инвентаризации составляется ведомость результатов (приложение 4), выявленных в ходе инвентаризации, которая подписывается председателем и членами инвентаризационной комиссии.</w:t>
      </w:r>
    </w:p>
    <w:p w:rsidR="002D6D67" w:rsidRPr="002D6D67" w:rsidRDefault="002D6D67" w:rsidP="002D6D67">
      <w:pPr>
        <w:tabs>
          <w:tab w:val="left" w:pos="0"/>
        </w:tabs>
        <w:spacing w:line="15" w:lineRule="exact"/>
        <w:ind w:firstLine="709"/>
        <w:jc w:val="both"/>
        <w:rPr>
          <w:rFonts w:cstheme="minorBidi"/>
          <w:sz w:val="28"/>
          <w:szCs w:val="28"/>
        </w:rPr>
      </w:pPr>
    </w:p>
    <w:p w:rsidR="002D6D67" w:rsidRPr="002D6D67" w:rsidRDefault="002D6D67" w:rsidP="002D6D67">
      <w:pPr>
        <w:tabs>
          <w:tab w:val="left" w:pos="0"/>
        </w:tabs>
        <w:spacing w:line="234" w:lineRule="auto"/>
        <w:ind w:firstLine="709"/>
        <w:jc w:val="both"/>
        <w:rPr>
          <w:rFonts w:cstheme="minorBidi"/>
          <w:sz w:val="28"/>
          <w:szCs w:val="28"/>
        </w:rPr>
      </w:pPr>
      <w:r w:rsidRPr="002D6D67">
        <w:rPr>
          <w:rFonts w:cstheme="minorBidi"/>
          <w:sz w:val="28"/>
          <w:szCs w:val="28"/>
        </w:rPr>
        <w:t>4.2. Результаты проведения инвентаризации захоронений на кладбище отражаются в акте (приложение 5).</w:t>
      </w:r>
    </w:p>
    <w:p w:rsidR="002D6D67" w:rsidRPr="002D6D67" w:rsidRDefault="002D6D67" w:rsidP="002D6D67">
      <w:pPr>
        <w:tabs>
          <w:tab w:val="left" w:pos="0"/>
          <w:tab w:val="left" w:pos="2022"/>
        </w:tabs>
        <w:spacing w:after="200" w:line="228" w:lineRule="auto"/>
        <w:ind w:left="709" w:right="780"/>
        <w:jc w:val="center"/>
        <w:rPr>
          <w:rFonts w:cstheme="minorBidi"/>
          <w:sz w:val="28"/>
          <w:szCs w:val="28"/>
        </w:rPr>
      </w:pPr>
      <w:r w:rsidRPr="002D6D67">
        <w:rPr>
          <w:rFonts w:cstheme="minorBidi"/>
          <w:sz w:val="28"/>
          <w:szCs w:val="28"/>
        </w:rPr>
        <w:t>5. Мероприятия, проводимые по результатам инвентаризации захоронений</w:t>
      </w:r>
    </w:p>
    <w:p w:rsidR="002D6D67" w:rsidRPr="002D6D67" w:rsidRDefault="002D6D67" w:rsidP="002D6D67">
      <w:pPr>
        <w:tabs>
          <w:tab w:val="left" w:pos="0"/>
        </w:tabs>
        <w:spacing w:after="200" w:line="220" w:lineRule="exact"/>
        <w:ind w:firstLine="709"/>
        <w:jc w:val="both"/>
        <w:rPr>
          <w:rFonts w:cstheme="minorBidi"/>
          <w:sz w:val="28"/>
          <w:szCs w:val="28"/>
        </w:rPr>
      </w:pPr>
    </w:p>
    <w:p w:rsidR="002D6D67" w:rsidRPr="002D6D67" w:rsidRDefault="002D6D67" w:rsidP="002D6D67">
      <w:pPr>
        <w:tabs>
          <w:tab w:val="left" w:pos="0"/>
        </w:tabs>
        <w:spacing w:line="0" w:lineRule="atLeast"/>
        <w:ind w:firstLine="709"/>
        <w:jc w:val="both"/>
        <w:rPr>
          <w:rFonts w:cstheme="minorBidi"/>
          <w:sz w:val="28"/>
          <w:szCs w:val="28"/>
        </w:rPr>
      </w:pPr>
      <w:r w:rsidRPr="002D6D67">
        <w:rPr>
          <w:rFonts w:cstheme="minorBidi"/>
          <w:sz w:val="28"/>
          <w:szCs w:val="28"/>
        </w:rPr>
        <w:t>По результатам инвентаризации проводятся следующие мероприятия:</w:t>
      </w:r>
    </w:p>
    <w:p w:rsidR="002D6D67" w:rsidRPr="002D6D67" w:rsidRDefault="002D6D67" w:rsidP="002D6D67">
      <w:pPr>
        <w:tabs>
          <w:tab w:val="left" w:pos="0"/>
        </w:tabs>
        <w:spacing w:line="13" w:lineRule="exact"/>
        <w:ind w:firstLine="709"/>
        <w:jc w:val="both"/>
        <w:rPr>
          <w:rFonts w:cstheme="minorBidi"/>
          <w:sz w:val="28"/>
          <w:szCs w:val="28"/>
        </w:rPr>
      </w:pPr>
    </w:p>
    <w:p w:rsidR="002D6D67" w:rsidRPr="002D6D67" w:rsidRDefault="002D6D67" w:rsidP="002D6D67">
      <w:pPr>
        <w:tabs>
          <w:tab w:val="left" w:pos="0"/>
        </w:tabs>
        <w:spacing w:line="237" w:lineRule="auto"/>
        <w:ind w:firstLine="709"/>
        <w:jc w:val="both"/>
        <w:rPr>
          <w:rFonts w:cstheme="minorBidi"/>
          <w:sz w:val="28"/>
          <w:szCs w:val="28"/>
        </w:rPr>
      </w:pPr>
      <w:r w:rsidRPr="002D6D67">
        <w:rPr>
          <w:rFonts w:cstheme="minorBidi"/>
          <w:sz w:val="28"/>
          <w:szCs w:val="28"/>
        </w:rPr>
        <w:t>5.1. Если при инвентаризации захоронений выявлены неправильные данные в книгах регистрации захоронений, то исправление ошибки в книгах регистрации   производится путем зачеркивания неправильных записей и проставления над зачеркнутыми правильных записей.</w:t>
      </w:r>
    </w:p>
    <w:p w:rsidR="002D6D67" w:rsidRPr="002D6D67" w:rsidRDefault="002D6D67" w:rsidP="002D6D67">
      <w:pPr>
        <w:tabs>
          <w:tab w:val="left" w:pos="0"/>
        </w:tabs>
        <w:spacing w:line="21" w:lineRule="exact"/>
        <w:ind w:firstLine="709"/>
        <w:jc w:val="both"/>
        <w:rPr>
          <w:rFonts w:cstheme="minorBidi"/>
          <w:sz w:val="28"/>
          <w:szCs w:val="28"/>
        </w:rPr>
      </w:pPr>
    </w:p>
    <w:p w:rsidR="002D6D67" w:rsidRPr="002D6D67" w:rsidRDefault="002D6D67" w:rsidP="002D6D67">
      <w:pPr>
        <w:tabs>
          <w:tab w:val="left" w:pos="0"/>
        </w:tabs>
        <w:spacing w:line="237" w:lineRule="auto"/>
        <w:ind w:firstLine="709"/>
        <w:jc w:val="both"/>
        <w:rPr>
          <w:rFonts w:cstheme="minorBidi"/>
          <w:sz w:val="28"/>
          <w:szCs w:val="28"/>
        </w:rPr>
      </w:pPr>
      <w:r w:rsidRPr="002D6D67">
        <w:rPr>
          <w:rFonts w:cstheme="minorBidi"/>
          <w:sz w:val="28"/>
          <w:szCs w:val="28"/>
        </w:rPr>
        <w:lastRenderedPageBreak/>
        <w:t>Исправления должны быть оговорены и подписаны председателем и членами инвентаризационной комиссии. Дополнительно указываются номер и дата распоряжения о проведении инвентаризации захоронений на  кладбище.</w:t>
      </w:r>
    </w:p>
    <w:p w:rsidR="002D6D67" w:rsidRPr="002D6D67" w:rsidRDefault="002D6D67" w:rsidP="002D6D67">
      <w:pPr>
        <w:tabs>
          <w:tab w:val="left" w:pos="0"/>
        </w:tabs>
        <w:spacing w:line="15" w:lineRule="exact"/>
        <w:ind w:firstLine="709"/>
        <w:jc w:val="both"/>
        <w:rPr>
          <w:rFonts w:cstheme="minorBidi"/>
          <w:sz w:val="28"/>
          <w:szCs w:val="28"/>
        </w:rPr>
      </w:pPr>
    </w:p>
    <w:p w:rsidR="002D6D67" w:rsidRPr="002D6D67" w:rsidRDefault="002D6D67" w:rsidP="002D6D67">
      <w:pPr>
        <w:tabs>
          <w:tab w:val="left" w:pos="0"/>
        </w:tabs>
        <w:spacing w:line="234" w:lineRule="auto"/>
        <w:ind w:firstLine="709"/>
        <w:jc w:val="both"/>
        <w:rPr>
          <w:rFonts w:cstheme="minorBidi"/>
          <w:sz w:val="28"/>
          <w:szCs w:val="28"/>
        </w:rPr>
      </w:pPr>
      <w:r w:rsidRPr="002D6D67">
        <w:rPr>
          <w:rFonts w:cstheme="minorBidi"/>
          <w:sz w:val="28"/>
          <w:szCs w:val="28"/>
        </w:rPr>
        <w:t>5.2. В книгах регистрации захоронений производится регистрация всех захоронений, не учтенных по каким-либо причинам в книгах регистрации захоронений, в том числе неблагоустроенных (брошенных) захоронений, при этом делается пометка «запись внесена по результатам инвентаризации», указываются номер и дата распоряжения о проведении инвентаризации захоронений на соответствующем кладбище, ставятся подписи председателя и членов инвентаризационной комиссии.</w:t>
      </w:r>
    </w:p>
    <w:p w:rsidR="002D6D67" w:rsidRPr="002D6D67" w:rsidRDefault="002D6D67" w:rsidP="002D6D67">
      <w:pPr>
        <w:tabs>
          <w:tab w:val="left" w:pos="0"/>
        </w:tabs>
        <w:spacing w:line="3" w:lineRule="exact"/>
        <w:ind w:firstLine="709"/>
        <w:jc w:val="both"/>
        <w:rPr>
          <w:rFonts w:cstheme="minorBidi"/>
          <w:sz w:val="28"/>
          <w:szCs w:val="28"/>
        </w:rPr>
      </w:pPr>
    </w:p>
    <w:p w:rsidR="002D6D67" w:rsidRPr="002D6D67" w:rsidRDefault="002D6D67" w:rsidP="002D6D67">
      <w:pPr>
        <w:tabs>
          <w:tab w:val="left" w:pos="0"/>
        </w:tabs>
        <w:spacing w:line="238" w:lineRule="auto"/>
        <w:ind w:firstLine="709"/>
        <w:jc w:val="both"/>
        <w:rPr>
          <w:rFonts w:cstheme="minorBidi"/>
          <w:sz w:val="28"/>
          <w:szCs w:val="28"/>
        </w:rPr>
      </w:pPr>
      <w:r w:rsidRPr="002D6D67">
        <w:rPr>
          <w:rFonts w:cstheme="minorBidi"/>
          <w:sz w:val="28"/>
          <w:szCs w:val="28"/>
        </w:rPr>
        <w:t>5.3. В случае выявления захоронений, находящихся в ненадлежащем состоянии (отсутствуют какие-либо надмогильные сооружения; лицо, ответственное за захоронение, неизвестно, либо от данного захоронения отказалось; захоронение находится в неудовлетворительном состоянии), на захоронении устанавливается типовой трафарет (приложение 6).</w:t>
      </w:r>
    </w:p>
    <w:p w:rsidR="002D6D67" w:rsidRPr="002D6D67" w:rsidRDefault="002D6D67" w:rsidP="002D6D67">
      <w:pPr>
        <w:tabs>
          <w:tab w:val="left" w:pos="0"/>
        </w:tabs>
        <w:spacing w:line="14" w:lineRule="exact"/>
        <w:ind w:firstLine="709"/>
        <w:jc w:val="both"/>
        <w:rPr>
          <w:rFonts w:cstheme="minorBidi"/>
          <w:sz w:val="28"/>
          <w:szCs w:val="28"/>
        </w:rPr>
      </w:pPr>
    </w:p>
    <w:p w:rsidR="002D6D67" w:rsidRPr="002D6D67" w:rsidRDefault="002D6D67" w:rsidP="002D6D67">
      <w:pPr>
        <w:tabs>
          <w:tab w:val="left" w:pos="0"/>
        </w:tabs>
        <w:spacing w:line="234" w:lineRule="auto"/>
        <w:ind w:firstLine="709"/>
        <w:jc w:val="both"/>
        <w:rPr>
          <w:rFonts w:cstheme="minorBidi"/>
          <w:sz w:val="28"/>
          <w:szCs w:val="28"/>
        </w:rPr>
      </w:pPr>
      <w:r w:rsidRPr="002D6D67">
        <w:rPr>
          <w:rFonts w:cstheme="minorBidi"/>
          <w:sz w:val="28"/>
          <w:szCs w:val="28"/>
        </w:rPr>
        <w:t>Информация о данном захоронении фиксируется в книге учета захоронений, содержание которых не осуществляется (приложение 3).</w:t>
      </w:r>
    </w:p>
    <w:p w:rsidR="002D6D67" w:rsidRPr="002D6D67" w:rsidRDefault="002D6D67" w:rsidP="002D6D67">
      <w:pPr>
        <w:tabs>
          <w:tab w:val="left" w:pos="0"/>
        </w:tabs>
        <w:spacing w:line="15" w:lineRule="exact"/>
        <w:ind w:firstLine="709"/>
        <w:jc w:val="both"/>
        <w:rPr>
          <w:rFonts w:cstheme="minorBidi"/>
          <w:sz w:val="28"/>
          <w:szCs w:val="28"/>
        </w:rPr>
      </w:pPr>
    </w:p>
    <w:p w:rsidR="002D6D67" w:rsidRPr="002D6D67" w:rsidRDefault="002D6D67" w:rsidP="002D6D67">
      <w:pPr>
        <w:numPr>
          <w:ilvl w:val="1"/>
          <w:numId w:val="44"/>
        </w:numPr>
        <w:tabs>
          <w:tab w:val="left" w:pos="0"/>
          <w:tab w:val="left" w:pos="1268"/>
        </w:tabs>
        <w:spacing w:after="200" w:line="237" w:lineRule="auto"/>
        <w:jc w:val="both"/>
        <w:rPr>
          <w:rFonts w:cstheme="minorBidi"/>
          <w:sz w:val="28"/>
          <w:szCs w:val="28"/>
        </w:rPr>
      </w:pPr>
      <w:r w:rsidRPr="002D6D67">
        <w:rPr>
          <w:rFonts w:cstheme="minorBidi"/>
          <w:sz w:val="28"/>
          <w:szCs w:val="28"/>
        </w:rPr>
        <w:t>случае если по истечении трех лет с момента установления типового трафарета лицо, ответственное за захоронение, не будет установлено, решение вопроса об использовании указанного места для повторного захоронения решается в порядке, предусмотренном действующим законодательством.</w:t>
      </w:r>
    </w:p>
    <w:p w:rsidR="002D6D67" w:rsidRPr="002D6D67" w:rsidRDefault="002D6D67" w:rsidP="002D6D67">
      <w:pPr>
        <w:tabs>
          <w:tab w:val="left" w:pos="1268"/>
        </w:tabs>
        <w:spacing w:line="237" w:lineRule="auto"/>
        <w:jc w:val="both"/>
        <w:rPr>
          <w:rFonts w:cstheme="minorBidi"/>
          <w:sz w:val="28"/>
          <w:szCs w:val="22"/>
        </w:rPr>
      </w:pPr>
    </w:p>
    <w:p w:rsidR="002D6D67" w:rsidRPr="002D6D67" w:rsidRDefault="002D6D67" w:rsidP="002D6D67">
      <w:pPr>
        <w:spacing w:after="200" w:line="276" w:lineRule="auto"/>
        <w:ind w:left="5130"/>
        <w:jc w:val="center"/>
        <w:rPr>
          <w:rFonts w:eastAsiaTheme="minorEastAsia"/>
          <w:bCs/>
        </w:rPr>
      </w:pPr>
      <w:bookmarkStart w:id="4" w:name="page6"/>
      <w:bookmarkEnd w:id="4"/>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p>
    <w:p w:rsidR="002D6D67" w:rsidRPr="002D6D67" w:rsidRDefault="002D6D67" w:rsidP="002D6D67">
      <w:pPr>
        <w:spacing w:after="200" w:line="276" w:lineRule="auto"/>
        <w:ind w:left="5130"/>
        <w:jc w:val="center"/>
        <w:rPr>
          <w:rFonts w:eastAsiaTheme="minorEastAsia"/>
          <w:bCs/>
        </w:rPr>
      </w:pPr>
      <w:r w:rsidRPr="002D6D67">
        <w:rPr>
          <w:rFonts w:eastAsiaTheme="minorEastAsia"/>
          <w:bCs/>
        </w:rPr>
        <w:t>Приложение № 1</w:t>
      </w:r>
    </w:p>
    <w:p w:rsidR="002D6D67" w:rsidRPr="002D6D67" w:rsidRDefault="002D6D67" w:rsidP="002D6D67">
      <w:pPr>
        <w:spacing w:line="276" w:lineRule="auto"/>
        <w:ind w:left="4962"/>
        <w:jc w:val="center"/>
        <w:rPr>
          <w:rFonts w:eastAsiaTheme="minorEastAsia"/>
          <w:bCs/>
        </w:rPr>
      </w:pPr>
      <w:r w:rsidRPr="002D6D67">
        <w:rPr>
          <w:rFonts w:eastAsiaTheme="minorEastAsia"/>
          <w:bCs/>
        </w:rPr>
        <w:t>к Порядку проведения инвентаризации захоронений, произведенных на территории кладбищ</w:t>
      </w:r>
    </w:p>
    <w:p w:rsidR="002D6D67" w:rsidRPr="002D6D67" w:rsidRDefault="002D6D67" w:rsidP="002D6D67">
      <w:pPr>
        <w:spacing w:line="276" w:lineRule="auto"/>
        <w:ind w:left="4962"/>
        <w:jc w:val="center"/>
        <w:rPr>
          <w:rFonts w:eastAsiaTheme="minorEastAsia"/>
        </w:rPr>
      </w:pPr>
      <w:r w:rsidRPr="002D6D67">
        <w:rPr>
          <w:rFonts w:eastAsiaTheme="minorEastAsia"/>
          <w:bCs/>
        </w:rPr>
        <w:t xml:space="preserve"> Пискловского сельского поселения </w:t>
      </w:r>
    </w:p>
    <w:p w:rsidR="002D6D67" w:rsidRPr="002D6D67" w:rsidRDefault="002D6D67" w:rsidP="002D6D67">
      <w:pPr>
        <w:spacing w:line="276" w:lineRule="auto"/>
        <w:jc w:val="center"/>
        <w:rPr>
          <w:rFonts w:eastAsiaTheme="minorEastAsia"/>
          <w:b/>
          <w:sz w:val="28"/>
          <w:szCs w:val="28"/>
        </w:rPr>
      </w:pPr>
      <w:r w:rsidRPr="002D6D67">
        <w:rPr>
          <w:rFonts w:eastAsiaTheme="minorEastAsia"/>
          <w:b/>
          <w:sz w:val="28"/>
          <w:szCs w:val="28"/>
        </w:rPr>
        <w:t xml:space="preserve">АДМИНИСТРАЦИЯ  </w:t>
      </w:r>
    </w:p>
    <w:p w:rsidR="002D6D67" w:rsidRPr="002D6D67" w:rsidRDefault="002D6D67" w:rsidP="002D6D67">
      <w:pPr>
        <w:spacing w:line="276" w:lineRule="auto"/>
        <w:jc w:val="center"/>
        <w:rPr>
          <w:rFonts w:eastAsiaTheme="minorEastAsia"/>
          <w:b/>
          <w:sz w:val="28"/>
          <w:szCs w:val="28"/>
        </w:rPr>
      </w:pPr>
      <w:r w:rsidRPr="002D6D67">
        <w:rPr>
          <w:rFonts w:eastAsiaTheme="minorEastAsia"/>
          <w:b/>
          <w:sz w:val="28"/>
          <w:szCs w:val="28"/>
        </w:rPr>
        <w:t>ПИСКЛОВСКОГО СЕЛЬСКОЕ ПОСЕЛЕНИЕ</w:t>
      </w:r>
    </w:p>
    <w:p w:rsidR="002D6D67" w:rsidRPr="002D6D67" w:rsidRDefault="002D6D67" w:rsidP="002D6D67">
      <w:pPr>
        <w:spacing w:line="276" w:lineRule="auto"/>
        <w:jc w:val="center"/>
        <w:rPr>
          <w:rFonts w:eastAsiaTheme="minorEastAsia"/>
          <w:b/>
          <w:sz w:val="28"/>
          <w:szCs w:val="28"/>
        </w:rPr>
      </w:pPr>
      <w:r w:rsidRPr="002D6D67">
        <w:rPr>
          <w:rFonts w:eastAsiaTheme="minorEastAsia"/>
          <w:b/>
          <w:sz w:val="28"/>
          <w:szCs w:val="28"/>
        </w:rPr>
        <w:t>РАСПОРЯЖЕНИЕ</w:t>
      </w:r>
    </w:p>
    <w:p w:rsidR="002D6D67" w:rsidRPr="002D6D67" w:rsidRDefault="002D6D67" w:rsidP="002D6D67">
      <w:pPr>
        <w:spacing w:after="200" w:line="276" w:lineRule="auto"/>
        <w:jc w:val="center"/>
        <w:rPr>
          <w:rFonts w:eastAsiaTheme="minorEastAsia"/>
          <w:b/>
          <w:sz w:val="28"/>
          <w:szCs w:val="28"/>
        </w:rPr>
      </w:pPr>
    </w:p>
    <w:p w:rsidR="002D6D67" w:rsidRPr="002D6D67" w:rsidRDefault="002D6D67" w:rsidP="002D6D67">
      <w:pPr>
        <w:spacing w:after="200" w:line="276" w:lineRule="auto"/>
        <w:jc w:val="center"/>
        <w:rPr>
          <w:rFonts w:eastAsiaTheme="minorEastAsia"/>
          <w:b/>
          <w:sz w:val="28"/>
          <w:szCs w:val="28"/>
        </w:rPr>
      </w:pPr>
    </w:p>
    <w:p w:rsidR="002D6D67" w:rsidRPr="002D6D67" w:rsidRDefault="002D6D67" w:rsidP="002D6D67">
      <w:pPr>
        <w:spacing w:after="200" w:line="276" w:lineRule="auto"/>
        <w:rPr>
          <w:rFonts w:eastAsiaTheme="minorEastAsia"/>
          <w:sz w:val="28"/>
          <w:szCs w:val="28"/>
        </w:rPr>
      </w:pPr>
      <w:r w:rsidRPr="002D6D67">
        <w:rPr>
          <w:rFonts w:eastAsiaTheme="minorEastAsia"/>
          <w:sz w:val="28"/>
          <w:szCs w:val="28"/>
        </w:rPr>
        <w:t xml:space="preserve">  _______________                                    № ___                        с. Писклово</w:t>
      </w:r>
    </w:p>
    <w:p w:rsidR="002D6D67" w:rsidRPr="002D6D67" w:rsidRDefault="002D6D67" w:rsidP="002D6D67">
      <w:pPr>
        <w:spacing w:after="200" w:line="276" w:lineRule="auto"/>
        <w:rPr>
          <w:rFonts w:eastAsiaTheme="minorEastAsia"/>
          <w:sz w:val="28"/>
          <w:szCs w:val="28"/>
        </w:rPr>
      </w:pPr>
    </w:p>
    <w:p w:rsidR="002D6D67" w:rsidRPr="002D6D67" w:rsidRDefault="002D6D67" w:rsidP="002D6D67">
      <w:pPr>
        <w:spacing w:line="343" w:lineRule="exact"/>
        <w:rPr>
          <w:rFonts w:cstheme="minorBidi"/>
          <w:sz w:val="22"/>
          <w:szCs w:val="22"/>
        </w:rPr>
      </w:pPr>
    </w:p>
    <w:p w:rsidR="002D6D67" w:rsidRPr="002D6D67" w:rsidRDefault="002D6D67" w:rsidP="002D6D67">
      <w:pPr>
        <w:tabs>
          <w:tab w:val="left" w:pos="1609"/>
        </w:tabs>
        <w:spacing w:line="246" w:lineRule="auto"/>
        <w:ind w:right="-29"/>
        <w:jc w:val="center"/>
        <w:rPr>
          <w:rFonts w:cstheme="minorBidi"/>
          <w:b/>
          <w:sz w:val="28"/>
          <w:szCs w:val="28"/>
        </w:rPr>
      </w:pPr>
      <w:r w:rsidRPr="002D6D67">
        <w:rPr>
          <w:rFonts w:cstheme="minorBidi"/>
          <w:b/>
          <w:sz w:val="28"/>
          <w:szCs w:val="28"/>
        </w:rPr>
        <w:t>О проведении инвентаризации на   кладбищах</w:t>
      </w:r>
    </w:p>
    <w:p w:rsidR="002D6D67" w:rsidRPr="002D6D67" w:rsidRDefault="002D6D67" w:rsidP="002D6D67">
      <w:pPr>
        <w:tabs>
          <w:tab w:val="left" w:pos="1609"/>
        </w:tabs>
        <w:spacing w:line="246" w:lineRule="auto"/>
        <w:ind w:right="-29"/>
        <w:jc w:val="center"/>
        <w:rPr>
          <w:rFonts w:cstheme="minorBidi"/>
          <w:b/>
          <w:sz w:val="28"/>
          <w:szCs w:val="28"/>
        </w:rPr>
      </w:pPr>
      <w:r w:rsidRPr="002D6D67">
        <w:rPr>
          <w:rFonts w:cstheme="minorBidi"/>
          <w:b/>
          <w:sz w:val="28"/>
          <w:szCs w:val="28"/>
        </w:rPr>
        <w:t xml:space="preserve">Пискловского сельского поселения </w:t>
      </w:r>
    </w:p>
    <w:p w:rsidR="002D6D67" w:rsidRPr="002D6D67" w:rsidRDefault="002D6D67" w:rsidP="002D6D67">
      <w:pPr>
        <w:spacing w:after="200" w:line="217" w:lineRule="exact"/>
        <w:rPr>
          <w:rFonts w:cstheme="minorBidi"/>
          <w:sz w:val="22"/>
          <w:szCs w:val="22"/>
        </w:rPr>
      </w:pPr>
    </w:p>
    <w:p w:rsidR="002D6D67" w:rsidRPr="002D6D67" w:rsidRDefault="002D6D67" w:rsidP="002D6D67">
      <w:pPr>
        <w:spacing w:after="200" w:line="228" w:lineRule="auto"/>
        <w:ind w:left="260" w:firstLine="708"/>
        <w:rPr>
          <w:rFonts w:cstheme="minorBidi"/>
          <w:sz w:val="28"/>
          <w:szCs w:val="22"/>
        </w:rPr>
      </w:pPr>
      <w:r w:rsidRPr="002D6D67">
        <w:rPr>
          <w:rFonts w:cstheme="minorBidi"/>
          <w:sz w:val="28"/>
          <w:szCs w:val="22"/>
        </w:rPr>
        <w:t>Для проведения инвентаризации назначается инвентаризационная комиссия в составе:</w:t>
      </w:r>
    </w:p>
    <w:p w:rsidR="002D6D67" w:rsidRPr="002D6D67" w:rsidRDefault="002D6D67" w:rsidP="002D6D67">
      <w:pPr>
        <w:tabs>
          <w:tab w:val="left" w:pos="3780"/>
        </w:tabs>
        <w:spacing w:line="230" w:lineRule="auto"/>
        <w:ind w:left="980"/>
        <w:rPr>
          <w:rFonts w:cstheme="minorBidi"/>
          <w:sz w:val="28"/>
          <w:szCs w:val="22"/>
        </w:rPr>
      </w:pPr>
      <w:r w:rsidRPr="002D6D67">
        <w:rPr>
          <w:rFonts w:cstheme="minorBidi"/>
          <w:sz w:val="28"/>
          <w:szCs w:val="22"/>
        </w:rPr>
        <w:t>1. Председатель</w:t>
      </w:r>
      <w:r w:rsidRPr="002D6D67">
        <w:rPr>
          <w:rFonts w:cstheme="minorBidi"/>
          <w:sz w:val="22"/>
          <w:szCs w:val="22"/>
        </w:rPr>
        <w:tab/>
      </w:r>
      <w:r w:rsidRPr="002D6D67">
        <w:rPr>
          <w:rFonts w:cstheme="minorBidi"/>
          <w:sz w:val="28"/>
          <w:szCs w:val="22"/>
        </w:rPr>
        <w:t>___________________________________________</w:t>
      </w:r>
    </w:p>
    <w:p w:rsidR="002D6D67" w:rsidRPr="002D6D67" w:rsidRDefault="002D6D67" w:rsidP="002D6D67">
      <w:pPr>
        <w:spacing w:line="228" w:lineRule="auto"/>
        <w:ind w:left="4520"/>
        <w:rPr>
          <w:rFonts w:cstheme="minorBidi"/>
          <w:sz w:val="22"/>
          <w:szCs w:val="22"/>
        </w:rPr>
      </w:pPr>
      <w:r w:rsidRPr="002D6D67">
        <w:rPr>
          <w:rFonts w:cstheme="minorBidi"/>
          <w:sz w:val="22"/>
          <w:szCs w:val="22"/>
        </w:rPr>
        <w:t>(должность, фамилия, имя, отчество)</w:t>
      </w:r>
    </w:p>
    <w:p w:rsidR="002D6D67" w:rsidRPr="002D6D67" w:rsidRDefault="002D6D67" w:rsidP="002D6D67">
      <w:pPr>
        <w:numPr>
          <w:ilvl w:val="0"/>
          <w:numId w:val="45"/>
        </w:numPr>
        <w:tabs>
          <w:tab w:val="left" w:pos="1260"/>
        </w:tabs>
        <w:spacing w:after="200" w:line="227" w:lineRule="auto"/>
        <w:rPr>
          <w:rFonts w:cstheme="minorBidi"/>
          <w:sz w:val="28"/>
          <w:szCs w:val="22"/>
        </w:rPr>
      </w:pPr>
      <w:r w:rsidRPr="002D6D67">
        <w:rPr>
          <w:rFonts w:cstheme="minorBidi"/>
          <w:sz w:val="28"/>
          <w:szCs w:val="22"/>
        </w:rPr>
        <w:t>Члены комиссии___________________________________________</w:t>
      </w:r>
    </w:p>
    <w:p w:rsidR="002D6D67" w:rsidRPr="002D6D67" w:rsidRDefault="002D6D67" w:rsidP="002D6D67">
      <w:pPr>
        <w:spacing w:line="230" w:lineRule="auto"/>
        <w:ind w:left="4520"/>
        <w:rPr>
          <w:rFonts w:cstheme="minorBidi"/>
          <w:sz w:val="22"/>
          <w:szCs w:val="22"/>
        </w:rPr>
      </w:pPr>
      <w:r w:rsidRPr="002D6D67">
        <w:rPr>
          <w:rFonts w:cstheme="minorBidi"/>
          <w:sz w:val="22"/>
          <w:szCs w:val="22"/>
        </w:rPr>
        <w:t>(должность, фамилия, имя, отчество)</w:t>
      </w:r>
    </w:p>
    <w:p w:rsidR="002D6D67" w:rsidRPr="002D6D67" w:rsidRDefault="002D6D67" w:rsidP="002D6D67">
      <w:pPr>
        <w:spacing w:line="227" w:lineRule="auto"/>
        <w:ind w:left="3800"/>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line="228" w:lineRule="auto"/>
        <w:ind w:left="4520"/>
        <w:rPr>
          <w:rFonts w:cstheme="minorBidi"/>
          <w:sz w:val="22"/>
          <w:szCs w:val="22"/>
        </w:rPr>
      </w:pPr>
      <w:r w:rsidRPr="002D6D67">
        <w:rPr>
          <w:rFonts w:cstheme="minorBidi"/>
          <w:sz w:val="22"/>
          <w:szCs w:val="22"/>
        </w:rPr>
        <w:t>(должность, фамилия, имя, отчество)</w:t>
      </w:r>
    </w:p>
    <w:p w:rsidR="002D6D67" w:rsidRPr="002D6D67" w:rsidRDefault="002D6D67" w:rsidP="002D6D67">
      <w:pPr>
        <w:spacing w:line="227" w:lineRule="auto"/>
        <w:ind w:left="3800"/>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line="231" w:lineRule="auto"/>
        <w:ind w:left="4520"/>
        <w:rPr>
          <w:rFonts w:cstheme="minorBidi"/>
          <w:sz w:val="22"/>
          <w:szCs w:val="22"/>
        </w:rPr>
      </w:pPr>
      <w:r w:rsidRPr="002D6D67">
        <w:rPr>
          <w:rFonts w:cstheme="minorBidi"/>
          <w:sz w:val="22"/>
          <w:szCs w:val="22"/>
        </w:rPr>
        <w:t>(должность, фамилия, имя, отчество)</w:t>
      </w:r>
    </w:p>
    <w:p w:rsidR="002D6D67" w:rsidRPr="002D6D67" w:rsidRDefault="002D6D67" w:rsidP="002D6D67">
      <w:pPr>
        <w:spacing w:after="200" w:line="226" w:lineRule="auto"/>
        <w:ind w:left="980"/>
        <w:rPr>
          <w:rFonts w:cstheme="minorBidi"/>
          <w:sz w:val="28"/>
          <w:szCs w:val="22"/>
        </w:rPr>
      </w:pPr>
      <w:r w:rsidRPr="002D6D67">
        <w:rPr>
          <w:rFonts w:cstheme="minorBidi"/>
          <w:sz w:val="28"/>
          <w:szCs w:val="22"/>
        </w:rPr>
        <w:t>3. Инвентаризации подлежат места захоронения на кладбище.</w:t>
      </w:r>
    </w:p>
    <w:p w:rsidR="002D6D67" w:rsidRPr="002D6D67" w:rsidRDefault="002D6D67" w:rsidP="002D6D67">
      <w:pPr>
        <w:tabs>
          <w:tab w:val="left" w:pos="5200"/>
        </w:tabs>
        <w:spacing w:line="229" w:lineRule="auto"/>
        <w:ind w:left="980"/>
        <w:rPr>
          <w:rFonts w:cstheme="minorBidi"/>
          <w:sz w:val="28"/>
          <w:szCs w:val="22"/>
        </w:rPr>
      </w:pPr>
      <w:r w:rsidRPr="002D6D67">
        <w:rPr>
          <w:rFonts w:cstheme="minorBidi"/>
          <w:sz w:val="28"/>
          <w:szCs w:val="22"/>
        </w:rPr>
        <w:t>К инвентаризации приступить</w:t>
      </w:r>
      <w:r w:rsidRPr="002D6D67">
        <w:rPr>
          <w:rFonts w:cstheme="minorBidi"/>
          <w:sz w:val="22"/>
          <w:szCs w:val="22"/>
        </w:rPr>
        <w:tab/>
      </w:r>
      <w:r w:rsidRPr="002D6D67">
        <w:rPr>
          <w:rFonts w:cstheme="minorBidi"/>
          <w:sz w:val="28"/>
          <w:szCs w:val="22"/>
        </w:rPr>
        <w:t>______________</w:t>
      </w:r>
    </w:p>
    <w:p w:rsidR="002D6D67" w:rsidRPr="002D6D67" w:rsidRDefault="002D6D67" w:rsidP="002D6D67">
      <w:pPr>
        <w:spacing w:line="229" w:lineRule="auto"/>
        <w:ind w:left="5920"/>
        <w:rPr>
          <w:rFonts w:cstheme="minorBidi"/>
          <w:sz w:val="22"/>
          <w:szCs w:val="22"/>
        </w:rPr>
      </w:pPr>
      <w:r w:rsidRPr="002D6D67">
        <w:rPr>
          <w:rFonts w:cstheme="minorBidi"/>
          <w:sz w:val="22"/>
          <w:szCs w:val="22"/>
        </w:rPr>
        <w:t>(дата)</w:t>
      </w:r>
    </w:p>
    <w:p w:rsidR="002D6D67" w:rsidRPr="002D6D67" w:rsidRDefault="002D6D67" w:rsidP="002D6D67">
      <w:pPr>
        <w:spacing w:line="229" w:lineRule="auto"/>
        <w:ind w:left="5920"/>
        <w:rPr>
          <w:rFonts w:cstheme="minorBidi"/>
          <w:sz w:val="22"/>
          <w:szCs w:val="22"/>
        </w:rPr>
        <w:sectPr w:rsidR="002D6D67" w:rsidRPr="002D6D67">
          <w:pgSz w:w="11900" w:h="16838"/>
          <w:pgMar w:top="1122" w:right="566" w:bottom="619" w:left="1440" w:header="0" w:footer="0" w:gutter="0"/>
          <w:cols w:space="0" w:equalWidth="0">
            <w:col w:w="9900"/>
          </w:cols>
          <w:docGrid w:linePitch="360"/>
        </w:sectPr>
      </w:pPr>
    </w:p>
    <w:p w:rsidR="002D6D67" w:rsidRPr="002D6D67" w:rsidRDefault="002D6D67" w:rsidP="002D6D67">
      <w:pPr>
        <w:spacing w:line="235" w:lineRule="auto"/>
        <w:ind w:left="660"/>
        <w:jc w:val="center"/>
        <w:rPr>
          <w:rFonts w:cstheme="minorBidi"/>
          <w:sz w:val="27"/>
          <w:szCs w:val="22"/>
        </w:rPr>
      </w:pPr>
      <w:r w:rsidRPr="002D6D67">
        <w:rPr>
          <w:rFonts w:cstheme="minorBidi"/>
          <w:sz w:val="27"/>
          <w:szCs w:val="22"/>
        </w:rPr>
        <w:lastRenderedPageBreak/>
        <w:t>Инвентаризацию окончить</w:t>
      </w:r>
    </w:p>
    <w:p w:rsidR="002D6D67" w:rsidRPr="002D6D67" w:rsidRDefault="002D6D67" w:rsidP="002D6D67">
      <w:pPr>
        <w:spacing w:line="227" w:lineRule="auto"/>
        <w:rPr>
          <w:rFonts w:cstheme="minorBidi"/>
          <w:sz w:val="28"/>
          <w:szCs w:val="22"/>
        </w:rPr>
      </w:pPr>
      <w:r w:rsidRPr="002D6D67">
        <w:rPr>
          <w:rFonts w:cstheme="minorBidi"/>
          <w:sz w:val="27"/>
          <w:szCs w:val="22"/>
        </w:rPr>
        <w:br w:type="column"/>
      </w:r>
      <w:r w:rsidRPr="002D6D67">
        <w:rPr>
          <w:rFonts w:cstheme="minorBidi"/>
          <w:sz w:val="28"/>
          <w:szCs w:val="22"/>
        </w:rPr>
        <w:lastRenderedPageBreak/>
        <w:t>______________</w:t>
      </w:r>
    </w:p>
    <w:p w:rsidR="002D6D67" w:rsidRPr="002D6D67" w:rsidRDefault="002D6D67" w:rsidP="002D6D67">
      <w:pPr>
        <w:spacing w:line="227" w:lineRule="auto"/>
        <w:rPr>
          <w:rFonts w:cstheme="minorBidi"/>
          <w:sz w:val="28"/>
          <w:szCs w:val="22"/>
        </w:rPr>
        <w:sectPr w:rsidR="002D6D67" w:rsidRPr="002D6D67">
          <w:type w:val="continuous"/>
          <w:pgSz w:w="11900" w:h="16838"/>
          <w:pgMar w:top="1122" w:right="566" w:bottom="619" w:left="1440" w:header="0" w:footer="0" w:gutter="0"/>
          <w:cols w:num="2" w:space="0" w:equalWidth="0">
            <w:col w:w="4500" w:space="720"/>
            <w:col w:w="4680"/>
          </w:cols>
          <w:docGrid w:linePitch="360"/>
        </w:sectPr>
      </w:pPr>
    </w:p>
    <w:p w:rsidR="002D6D67" w:rsidRPr="002D6D67" w:rsidRDefault="002D6D67" w:rsidP="002D6D67">
      <w:pPr>
        <w:spacing w:line="230" w:lineRule="auto"/>
        <w:ind w:left="5920"/>
        <w:rPr>
          <w:rFonts w:cstheme="minorBidi"/>
          <w:sz w:val="22"/>
          <w:szCs w:val="22"/>
        </w:rPr>
      </w:pPr>
      <w:r w:rsidRPr="002D6D67">
        <w:rPr>
          <w:rFonts w:cstheme="minorBidi"/>
          <w:sz w:val="22"/>
          <w:szCs w:val="22"/>
        </w:rPr>
        <w:lastRenderedPageBreak/>
        <w:t>(дата)</w:t>
      </w:r>
    </w:p>
    <w:p w:rsidR="002D6D67" w:rsidRPr="002D6D67" w:rsidRDefault="002D6D67" w:rsidP="002D6D67">
      <w:pPr>
        <w:spacing w:after="200" w:line="227" w:lineRule="auto"/>
        <w:ind w:left="980"/>
        <w:rPr>
          <w:rFonts w:cstheme="minorBidi"/>
          <w:sz w:val="28"/>
          <w:szCs w:val="22"/>
        </w:rPr>
      </w:pPr>
      <w:r w:rsidRPr="002D6D67">
        <w:rPr>
          <w:rFonts w:cstheme="minorBidi"/>
          <w:sz w:val="28"/>
          <w:szCs w:val="22"/>
        </w:rPr>
        <w:t>Основание проведения инвентаризации:</w:t>
      </w:r>
    </w:p>
    <w:p w:rsidR="002D6D67" w:rsidRPr="002D6D67" w:rsidRDefault="002D6D67" w:rsidP="002D6D67">
      <w:pPr>
        <w:spacing w:line="227"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line="229"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line="227"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after="200" w:line="227" w:lineRule="auto"/>
        <w:ind w:left="260"/>
        <w:rPr>
          <w:rFonts w:cstheme="minorBidi"/>
          <w:sz w:val="28"/>
          <w:szCs w:val="22"/>
        </w:rPr>
      </w:pPr>
      <w:r w:rsidRPr="002D6D67">
        <w:rPr>
          <w:rFonts w:cstheme="minorBidi"/>
          <w:sz w:val="28"/>
          <w:szCs w:val="22"/>
        </w:rPr>
        <w:t>___________________________________________________________________</w:t>
      </w:r>
    </w:p>
    <w:p w:rsidR="002D6D67" w:rsidRPr="002D6D67" w:rsidRDefault="002D6D67" w:rsidP="002D6D67">
      <w:pPr>
        <w:spacing w:after="200" w:line="227" w:lineRule="auto"/>
        <w:ind w:left="260"/>
        <w:rPr>
          <w:rFonts w:cstheme="minorBidi"/>
          <w:sz w:val="28"/>
          <w:szCs w:val="22"/>
        </w:rPr>
        <w:sectPr w:rsidR="002D6D67" w:rsidRPr="002D6D67">
          <w:type w:val="continuous"/>
          <w:pgSz w:w="11900" w:h="16838"/>
          <w:pgMar w:top="1122" w:right="566" w:bottom="619" w:left="1440" w:header="0" w:footer="0" w:gutter="0"/>
          <w:cols w:space="0" w:equalWidth="0">
            <w:col w:w="9900"/>
          </w:cols>
          <w:docGrid w:linePitch="360"/>
        </w:sectPr>
      </w:pPr>
    </w:p>
    <w:p w:rsidR="002D6D67" w:rsidRPr="002D6D67" w:rsidRDefault="002D6D67" w:rsidP="002D6D67">
      <w:pPr>
        <w:spacing w:line="0" w:lineRule="atLeast"/>
        <w:rPr>
          <w:rFonts w:cstheme="minorBidi"/>
          <w:sz w:val="28"/>
          <w:szCs w:val="22"/>
        </w:rPr>
      </w:pPr>
      <w:r w:rsidRPr="002D6D67">
        <w:rPr>
          <w:rFonts w:cstheme="minorBidi"/>
          <w:sz w:val="28"/>
          <w:szCs w:val="22"/>
        </w:rPr>
        <w:lastRenderedPageBreak/>
        <w:t>Глава Пискловского</w:t>
      </w:r>
    </w:p>
    <w:p w:rsidR="002D6D67" w:rsidRPr="002D6D67" w:rsidRDefault="002D6D67" w:rsidP="002D6D67">
      <w:pPr>
        <w:spacing w:line="0" w:lineRule="atLeast"/>
        <w:rPr>
          <w:rFonts w:cstheme="minorBidi"/>
          <w:sz w:val="28"/>
          <w:szCs w:val="22"/>
        </w:rPr>
        <w:sectPr w:rsidR="002D6D67" w:rsidRPr="002D6D67" w:rsidSect="005677D3">
          <w:type w:val="continuous"/>
          <w:pgSz w:w="11900" w:h="16838"/>
          <w:pgMar w:top="1122" w:right="566" w:bottom="619" w:left="1440" w:header="0" w:footer="0" w:gutter="0"/>
          <w:cols w:num="2" w:space="0" w:equalWidth="0">
            <w:col w:w="7916" w:space="64"/>
            <w:col w:w="1920"/>
          </w:cols>
          <w:docGrid w:linePitch="360"/>
        </w:sectPr>
      </w:pPr>
      <w:r w:rsidRPr="002D6D67">
        <w:rPr>
          <w:rFonts w:cstheme="minorBidi"/>
          <w:sz w:val="28"/>
          <w:szCs w:val="22"/>
        </w:rPr>
        <w:lastRenderedPageBreak/>
        <w:t>сельского поселения</w:t>
      </w:r>
      <w:r w:rsidRPr="002D6D67">
        <w:rPr>
          <w:rFonts w:cstheme="minorBidi"/>
          <w:sz w:val="28"/>
          <w:szCs w:val="22"/>
        </w:rPr>
        <w:tab/>
      </w:r>
      <w:r w:rsidRPr="002D6D67">
        <w:rPr>
          <w:rFonts w:cstheme="minorBidi"/>
          <w:sz w:val="28"/>
          <w:szCs w:val="22"/>
        </w:rPr>
        <w:tab/>
        <w:t xml:space="preserve">                                          Ф.И.О. </w:t>
      </w:r>
      <w:r w:rsidRPr="002D6D67">
        <w:rPr>
          <w:rFonts w:cstheme="minorBidi"/>
          <w:sz w:val="28"/>
          <w:szCs w:val="22"/>
        </w:rPr>
        <w:tab/>
      </w:r>
      <w:r w:rsidRPr="002D6D67">
        <w:rPr>
          <w:rFonts w:cstheme="minorBidi"/>
          <w:sz w:val="28"/>
          <w:szCs w:val="22"/>
        </w:rPr>
        <w:tab/>
      </w:r>
      <w:r w:rsidRPr="002D6D67">
        <w:rPr>
          <w:rFonts w:cstheme="minorBidi"/>
          <w:sz w:val="28"/>
          <w:szCs w:val="22"/>
        </w:rPr>
        <w:tab/>
      </w:r>
    </w:p>
    <w:p w:rsidR="002D6D67" w:rsidRPr="002D6D67" w:rsidRDefault="002D6D67" w:rsidP="002D6D67">
      <w:pPr>
        <w:spacing w:after="200" w:line="0" w:lineRule="atLeast"/>
        <w:ind w:left="10600"/>
        <w:jc w:val="right"/>
        <w:rPr>
          <w:rFonts w:cstheme="minorBidi"/>
          <w:sz w:val="28"/>
          <w:szCs w:val="22"/>
        </w:rPr>
      </w:pPr>
      <w:bookmarkStart w:id="5" w:name="page7"/>
      <w:bookmarkEnd w:id="5"/>
      <w:r w:rsidRPr="002D6D67">
        <w:rPr>
          <w:rFonts w:cstheme="minorBidi"/>
          <w:sz w:val="28"/>
          <w:szCs w:val="22"/>
        </w:rPr>
        <w:lastRenderedPageBreak/>
        <w:t>Приложение № 2</w:t>
      </w:r>
    </w:p>
    <w:p w:rsidR="002D6D67" w:rsidRPr="002D6D67" w:rsidRDefault="002D6D67" w:rsidP="002D6D67">
      <w:pPr>
        <w:spacing w:line="0" w:lineRule="atLeast"/>
        <w:ind w:left="8800"/>
        <w:jc w:val="right"/>
        <w:rPr>
          <w:rFonts w:cstheme="minorBidi"/>
        </w:rPr>
      </w:pPr>
      <w:r w:rsidRPr="002D6D67">
        <w:rPr>
          <w:rFonts w:cstheme="minorBidi"/>
        </w:rPr>
        <w:t>к Порядку</w:t>
      </w:r>
    </w:p>
    <w:p w:rsidR="002D6D67" w:rsidRPr="002D6D67" w:rsidRDefault="002D6D67" w:rsidP="002D6D67">
      <w:pPr>
        <w:spacing w:line="2" w:lineRule="exact"/>
        <w:jc w:val="right"/>
        <w:rPr>
          <w:rFonts w:cstheme="minorBidi"/>
        </w:rPr>
      </w:pPr>
    </w:p>
    <w:p w:rsidR="002D6D67" w:rsidRPr="002D6D67" w:rsidRDefault="002D6D67" w:rsidP="002D6D67">
      <w:pPr>
        <w:spacing w:line="0" w:lineRule="atLeast"/>
        <w:ind w:left="8780"/>
        <w:jc w:val="right"/>
        <w:rPr>
          <w:rFonts w:cstheme="minorBidi"/>
        </w:rPr>
      </w:pPr>
      <w:r w:rsidRPr="002D6D67">
        <w:rPr>
          <w:rFonts w:cstheme="minorBidi"/>
        </w:rPr>
        <w:t>проведения инвентаризации</w:t>
      </w:r>
    </w:p>
    <w:p w:rsidR="002D6D67" w:rsidRPr="002D6D67" w:rsidRDefault="002D6D67" w:rsidP="002D6D67">
      <w:pPr>
        <w:spacing w:line="0" w:lineRule="atLeast"/>
        <w:ind w:left="8780"/>
        <w:jc w:val="right"/>
        <w:rPr>
          <w:rFonts w:cstheme="minorBidi"/>
        </w:rPr>
      </w:pPr>
      <w:r w:rsidRPr="002D6D67">
        <w:rPr>
          <w:rFonts w:cstheme="minorBidi"/>
        </w:rPr>
        <w:t>захоронений, произведенных на</w:t>
      </w:r>
    </w:p>
    <w:p w:rsidR="002D6D67" w:rsidRPr="002D6D67" w:rsidRDefault="002D6D67" w:rsidP="002D6D67">
      <w:pPr>
        <w:spacing w:line="0" w:lineRule="atLeast"/>
        <w:ind w:left="8780"/>
        <w:jc w:val="right"/>
        <w:rPr>
          <w:rFonts w:cstheme="minorBidi"/>
        </w:rPr>
      </w:pPr>
      <w:r w:rsidRPr="002D6D67">
        <w:rPr>
          <w:rFonts w:cstheme="minorBidi"/>
        </w:rPr>
        <w:t>территории кладбищ</w:t>
      </w:r>
    </w:p>
    <w:p w:rsidR="002D6D67" w:rsidRPr="002D6D67" w:rsidRDefault="002D6D67" w:rsidP="002D6D67">
      <w:pPr>
        <w:spacing w:line="0" w:lineRule="atLeast"/>
        <w:ind w:left="8780"/>
        <w:jc w:val="right"/>
        <w:rPr>
          <w:rFonts w:cstheme="minorBidi"/>
        </w:rPr>
      </w:pPr>
      <w:r w:rsidRPr="002D6D67">
        <w:rPr>
          <w:rFonts w:cstheme="minorBidi"/>
        </w:rPr>
        <w:t>Пискловского сельского поселения</w:t>
      </w:r>
    </w:p>
    <w:p w:rsidR="002D6D67" w:rsidRPr="002D6D67" w:rsidRDefault="002D6D67" w:rsidP="002D6D67">
      <w:pPr>
        <w:spacing w:line="292" w:lineRule="exact"/>
        <w:rPr>
          <w:rFonts w:cstheme="minorBidi"/>
          <w:sz w:val="22"/>
          <w:szCs w:val="22"/>
        </w:rPr>
      </w:pPr>
    </w:p>
    <w:p w:rsidR="002D6D67" w:rsidRPr="002D6D67" w:rsidRDefault="002D6D67" w:rsidP="002D6D67">
      <w:pPr>
        <w:spacing w:line="0" w:lineRule="atLeast"/>
        <w:ind w:right="20"/>
        <w:jc w:val="center"/>
        <w:rPr>
          <w:rFonts w:cstheme="minorBidi"/>
          <w:sz w:val="28"/>
          <w:szCs w:val="22"/>
        </w:rPr>
      </w:pPr>
      <w:r w:rsidRPr="002D6D67">
        <w:rPr>
          <w:rFonts w:cstheme="minorBidi"/>
          <w:sz w:val="28"/>
          <w:szCs w:val="22"/>
        </w:rPr>
        <w:t>ИНВЕНТАРИЗАЦИОННАЯ ОПИСЬ ЗАХОРОНЕНИЙ</w:t>
      </w:r>
    </w:p>
    <w:p w:rsidR="002D6D67" w:rsidRPr="002D6D67" w:rsidRDefault="002D6D67" w:rsidP="002D6D67">
      <w:pPr>
        <w:spacing w:line="227" w:lineRule="auto"/>
        <w:ind w:right="20"/>
        <w:jc w:val="center"/>
        <w:rPr>
          <w:rFonts w:cstheme="minorBidi"/>
          <w:sz w:val="28"/>
          <w:szCs w:val="22"/>
        </w:rPr>
      </w:pPr>
      <w:r w:rsidRPr="002D6D67">
        <w:rPr>
          <w:rFonts w:cstheme="minorBidi"/>
          <w:sz w:val="28"/>
          <w:szCs w:val="22"/>
        </w:rPr>
        <w:t>№ ____</w:t>
      </w:r>
    </w:p>
    <w:p w:rsidR="002D6D67" w:rsidRPr="002D6D67" w:rsidRDefault="002D6D67" w:rsidP="002D6D67">
      <w:pPr>
        <w:spacing w:line="290" w:lineRule="exact"/>
        <w:rPr>
          <w:rFonts w:cstheme="minorBidi"/>
          <w:sz w:val="22"/>
          <w:szCs w:val="22"/>
        </w:rPr>
      </w:pPr>
    </w:p>
    <w:p w:rsidR="002D6D67" w:rsidRPr="002D6D67" w:rsidRDefault="002D6D67" w:rsidP="002D6D67">
      <w:pPr>
        <w:spacing w:line="0" w:lineRule="atLeast"/>
        <w:ind w:right="-679"/>
        <w:jc w:val="center"/>
        <w:rPr>
          <w:rFonts w:cstheme="minorBidi"/>
          <w:sz w:val="28"/>
          <w:szCs w:val="22"/>
        </w:rPr>
      </w:pPr>
      <w:r w:rsidRPr="002D6D67">
        <w:rPr>
          <w:rFonts w:cstheme="minorBidi"/>
          <w:sz w:val="28"/>
          <w:szCs w:val="22"/>
        </w:rPr>
        <w:t>______________________________________________</w:t>
      </w:r>
    </w:p>
    <w:p w:rsidR="002D6D67" w:rsidRPr="002D6D67" w:rsidRDefault="002D6D67" w:rsidP="002D6D67">
      <w:pPr>
        <w:spacing w:line="230" w:lineRule="auto"/>
        <w:ind w:left="5200"/>
        <w:rPr>
          <w:rFonts w:cstheme="minorBidi"/>
          <w:color w:val="2D2D2D"/>
          <w:sz w:val="22"/>
          <w:szCs w:val="22"/>
        </w:rPr>
      </w:pPr>
      <w:r w:rsidRPr="002D6D67">
        <w:rPr>
          <w:rFonts w:cstheme="minorBidi"/>
          <w:color w:val="2D2D2D"/>
          <w:sz w:val="22"/>
          <w:szCs w:val="22"/>
        </w:rPr>
        <w:t>(наименование кладбища, место его расположения)</w:t>
      </w:r>
    </w:p>
    <w:p w:rsidR="002D6D67" w:rsidRPr="002D6D67" w:rsidRDefault="002D6D67" w:rsidP="002D6D67">
      <w:pPr>
        <w:spacing w:after="200" w:line="225" w:lineRule="exact"/>
        <w:rPr>
          <w:rFonts w:cstheme="minorBidi"/>
          <w:sz w:val="22"/>
          <w:szCs w:val="22"/>
        </w:rPr>
      </w:pPr>
    </w:p>
    <w:tbl>
      <w:tblPr>
        <w:tblW w:w="14640" w:type="dxa"/>
        <w:tblInd w:w="10" w:type="dxa"/>
        <w:tblLayout w:type="fixed"/>
        <w:tblCellMar>
          <w:left w:w="0" w:type="dxa"/>
          <w:right w:w="0" w:type="dxa"/>
        </w:tblCellMar>
        <w:tblLook w:val="0000" w:firstRow="0" w:lastRow="0" w:firstColumn="0" w:lastColumn="0" w:noHBand="0" w:noVBand="0"/>
      </w:tblPr>
      <w:tblGrid>
        <w:gridCol w:w="700"/>
        <w:gridCol w:w="2280"/>
        <w:gridCol w:w="2260"/>
        <w:gridCol w:w="2940"/>
        <w:gridCol w:w="1560"/>
        <w:gridCol w:w="1800"/>
        <w:gridCol w:w="1620"/>
        <w:gridCol w:w="1480"/>
      </w:tblGrid>
      <w:tr w:rsidR="002D6D67" w:rsidRPr="002D6D67" w:rsidTr="00344B55">
        <w:trPr>
          <w:trHeight w:val="1601"/>
        </w:trPr>
        <w:tc>
          <w:tcPr>
            <w:tcW w:w="700" w:type="dxa"/>
            <w:tcBorders>
              <w:top w:val="single" w:sz="8" w:space="0" w:color="auto"/>
              <w:left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w w:val="95"/>
                <w:szCs w:val="22"/>
              </w:rPr>
            </w:pPr>
            <w:r w:rsidRPr="002D6D67">
              <w:rPr>
                <w:rFonts w:cstheme="minorBidi"/>
                <w:w w:val="95"/>
                <w:szCs w:val="22"/>
              </w:rPr>
              <w:t>№</w:t>
            </w:r>
          </w:p>
          <w:p w:rsidR="002D6D67" w:rsidRPr="002D6D67" w:rsidRDefault="002D6D67" w:rsidP="002D6D67">
            <w:pPr>
              <w:spacing w:after="200" w:line="276" w:lineRule="auto"/>
              <w:jc w:val="center"/>
              <w:rPr>
                <w:rFonts w:cstheme="minorBidi"/>
                <w:sz w:val="22"/>
                <w:szCs w:val="22"/>
              </w:rPr>
            </w:pPr>
            <w:r w:rsidRPr="002D6D67">
              <w:rPr>
                <w:rFonts w:cstheme="minorBidi"/>
                <w:szCs w:val="22"/>
              </w:rPr>
              <w:t>п/п</w:t>
            </w:r>
          </w:p>
        </w:tc>
        <w:tc>
          <w:tcPr>
            <w:tcW w:w="228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Номер, указанный в</w:t>
            </w:r>
          </w:p>
          <w:p w:rsidR="002D6D67" w:rsidRPr="002D6D67" w:rsidRDefault="002D6D67" w:rsidP="002D6D67">
            <w:pPr>
              <w:spacing w:after="200" w:line="276" w:lineRule="auto"/>
              <w:jc w:val="center"/>
              <w:rPr>
                <w:rFonts w:cstheme="minorBidi"/>
                <w:w w:val="98"/>
                <w:szCs w:val="22"/>
              </w:rPr>
            </w:pPr>
            <w:r w:rsidRPr="002D6D67">
              <w:rPr>
                <w:rFonts w:cstheme="minorBidi"/>
                <w:w w:val="98"/>
                <w:szCs w:val="22"/>
              </w:rPr>
              <w:t>книге захоронений</w:t>
            </w:r>
          </w:p>
          <w:p w:rsidR="002D6D67" w:rsidRPr="002D6D67" w:rsidRDefault="002D6D67" w:rsidP="002D6D67">
            <w:pPr>
              <w:spacing w:after="200" w:line="276" w:lineRule="auto"/>
              <w:jc w:val="center"/>
              <w:rPr>
                <w:rFonts w:cstheme="minorBidi"/>
                <w:w w:val="99"/>
                <w:szCs w:val="22"/>
              </w:rPr>
            </w:pPr>
          </w:p>
        </w:tc>
        <w:tc>
          <w:tcPr>
            <w:tcW w:w="226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w w:val="98"/>
                <w:szCs w:val="22"/>
              </w:rPr>
            </w:pPr>
            <w:r w:rsidRPr="002D6D67">
              <w:rPr>
                <w:rFonts w:cstheme="minorBidi"/>
                <w:w w:val="98"/>
                <w:szCs w:val="22"/>
              </w:rPr>
              <w:t>Номер</w:t>
            </w:r>
          </w:p>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захоронения,</w:t>
            </w:r>
          </w:p>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указанный на</w:t>
            </w:r>
          </w:p>
          <w:p w:rsidR="002D6D67" w:rsidRPr="002D6D67" w:rsidRDefault="002D6D67" w:rsidP="002D6D67">
            <w:pPr>
              <w:spacing w:after="200" w:line="276" w:lineRule="auto"/>
              <w:jc w:val="center"/>
              <w:rPr>
                <w:rFonts w:cstheme="minorBidi"/>
                <w:szCs w:val="22"/>
              </w:rPr>
            </w:pPr>
            <w:r w:rsidRPr="002D6D67">
              <w:rPr>
                <w:rFonts w:cstheme="minorBidi"/>
                <w:szCs w:val="22"/>
              </w:rPr>
              <w:t>регистрационном</w:t>
            </w:r>
          </w:p>
          <w:p w:rsidR="002D6D67" w:rsidRPr="002D6D67" w:rsidRDefault="002D6D67" w:rsidP="002D6D67">
            <w:pPr>
              <w:spacing w:after="200" w:line="276" w:lineRule="auto"/>
              <w:jc w:val="center"/>
              <w:rPr>
                <w:rFonts w:cstheme="minorBidi"/>
                <w:w w:val="98"/>
                <w:szCs w:val="22"/>
              </w:rPr>
            </w:pPr>
            <w:r w:rsidRPr="002D6D67">
              <w:rPr>
                <w:rFonts w:cstheme="minorBidi"/>
                <w:w w:val="99"/>
                <w:szCs w:val="22"/>
              </w:rPr>
              <w:t>знаке захоронения</w:t>
            </w:r>
          </w:p>
        </w:tc>
        <w:tc>
          <w:tcPr>
            <w:tcW w:w="294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Данные захороненного:</w:t>
            </w:r>
          </w:p>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ФИО, дата рождения –</w:t>
            </w:r>
          </w:p>
          <w:p w:rsidR="002D6D67" w:rsidRPr="002D6D67" w:rsidRDefault="002D6D67" w:rsidP="002D6D67">
            <w:pPr>
              <w:spacing w:after="200" w:line="276" w:lineRule="auto"/>
              <w:jc w:val="center"/>
              <w:rPr>
                <w:rFonts w:cstheme="minorBidi"/>
                <w:sz w:val="22"/>
                <w:szCs w:val="22"/>
              </w:rPr>
            </w:pPr>
            <w:r w:rsidRPr="002D6D67">
              <w:rPr>
                <w:rFonts w:cstheme="minorBidi"/>
                <w:w w:val="98"/>
                <w:szCs w:val="22"/>
              </w:rPr>
              <w:t>дата смерти</w:t>
            </w:r>
          </w:p>
        </w:tc>
        <w:tc>
          <w:tcPr>
            <w:tcW w:w="156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 сектора,</w:t>
            </w:r>
          </w:p>
          <w:p w:rsidR="002D6D67" w:rsidRPr="002D6D67" w:rsidRDefault="002D6D67" w:rsidP="002D6D67">
            <w:pPr>
              <w:spacing w:after="200" w:line="276" w:lineRule="auto"/>
              <w:jc w:val="center"/>
              <w:rPr>
                <w:rFonts w:cstheme="minorBidi"/>
                <w:szCs w:val="22"/>
              </w:rPr>
            </w:pPr>
            <w:r w:rsidRPr="002D6D67">
              <w:rPr>
                <w:rFonts w:cstheme="minorBidi"/>
                <w:szCs w:val="22"/>
              </w:rPr>
              <w:t>ряда,</w:t>
            </w:r>
          </w:p>
          <w:p w:rsidR="002D6D67" w:rsidRPr="002D6D67" w:rsidRDefault="002D6D67" w:rsidP="002D6D67">
            <w:pPr>
              <w:spacing w:after="200" w:line="276" w:lineRule="auto"/>
              <w:jc w:val="center"/>
              <w:rPr>
                <w:rFonts w:cstheme="minorBidi"/>
                <w:sz w:val="22"/>
                <w:szCs w:val="22"/>
              </w:rPr>
            </w:pPr>
            <w:r w:rsidRPr="002D6D67">
              <w:rPr>
                <w:rFonts w:cstheme="minorBidi"/>
                <w:w w:val="99"/>
                <w:szCs w:val="22"/>
              </w:rPr>
              <w:t>участка</w:t>
            </w:r>
          </w:p>
        </w:tc>
        <w:tc>
          <w:tcPr>
            <w:tcW w:w="180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Размер места</w:t>
            </w:r>
          </w:p>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захоронения</w:t>
            </w:r>
          </w:p>
          <w:p w:rsidR="002D6D67" w:rsidRPr="002D6D67" w:rsidRDefault="002D6D67" w:rsidP="002D6D67">
            <w:pPr>
              <w:spacing w:after="200" w:line="276" w:lineRule="auto"/>
              <w:jc w:val="center"/>
              <w:rPr>
                <w:rFonts w:cstheme="minorBidi"/>
                <w:szCs w:val="22"/>
              </w:rPr>
            </w:pPr>
            <w:r w:rsidRPr="002D6D67">
              <w:rPr>
                <w:rFonts w:cstheme="minorBidi"/>
                <w:szCs w:val="22"/>
              </w:rPr>
              <w:t>(ширина х</w:t>
            </w:r>
          </w:p>
          <w:p w:rsidR="002D6D67" w:rsidRPr="002D6D67" w:rsidRDefault="002D6D67" w:rsidP="002D6D67">
            <w:pPr>
              <w:spacing w:after="200" w:line="276" w:lineRule="auto"/>
              <w:jc w:val="center"/>
              <w:rPr>
                <w:rFonts w:cstheme="minorBidi"/>
                <w:w w:val="99"/>
                <w:szCs w:val="22"/>
              </w:rPr>
            </w:pPr>
            <w:r w:rsidRPr="002D6D67">
              <w:rPr>
                <w:rFonts w:cstheme="minorBidi"/>
                <w:w w:val="99"/>
                <w:szCs w:val="22"/>
              </w:rPr>
              <w:t>длина), м х м</w:t>
            </w:r>
          </w:p>
        </w:tc>
        <w:tc>
          <w:tcPr>
            <w:tcW w:w="16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jc w:val="center"/>
              <w:rPr>
                <w:rFonts w:cstheme="minorBidi"/>
                <w:szCs w:val="22"/>
              </w:rPr>
            </w:pPr>
            <w:r w:rsidRPr="002D6D67">
              <w:rPr>
                <w:rFonts w:cstheme="minorBidi"/>
                <w:szCs w:val="22"/>
              </w:rPr>
              <w:t>Состояние</w:t>
            </w:r>
          </w:p>
          <w:p w:rsidR="002D6D67" w:rsidRPr="002D6D67" w:rsidRDefault="002D6D67" w:rsidP="002D6D67">
            <w:pPr>
              <w:spacing w:after="200" w:line="276" w:lineRule="auto"/>
              <w:jc w:val="center"/>
              <w:rPr>
                <w:rFonts w:cstheme="minorBidi"/>
                <w:szCs w:val="22"/>
              </w:rPr>
            </w:pPr>
            <w:r w:rsidRPr="002D6D67">
              <w:rPr>
                <w:rFonts w:cstheme="minorBidi"/>
                <w:szCs w:val="22"/>
              </w:rPr>
              <w:t>места</w:t>
            </w:r>
          </w:p>
          <w:p w:rsidR="002D6D67" w:rsidRPr="002D6D67" w:rsidRDefault="002D6D67" w:rsidP="002D6D67">
            <w:pPr>
              <w:spacing w:after="200" w:line="276" w:lineRule="auto"/>
              <w:jc w:val="center"/>
              <w:rPr>
                <w:rFonts w:cstheme="minorBidi"/>
                <w:sz w:val="22"/>
                <w:szCs w:val="22"/>
              </w:rPr>
            </w:pPr>
            <w:r w:rsidRPr="002D6D67">
              <w:rPr>
                <w:rFonts w:cstheme="minorBidi"/>
                <w:w w:val="99"/>
                <w:szCs w:val="22"/>
              </w:rPr>
              <w:t>захоронения</w:t>
            </w:r>
          </w:p>
        </w:tc>
        <w:tc>
          <w:tcPr>
            <w:tcW w:w="148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76" w:lineRule="auto"/>
              <w:rPr>
                <w:rFonts w:cstheme="minorBidi"/>
                <w:sz w:val="22"/>
                <w:szCs w:val="22"/>
              </w:rPr>
            </w:pPr>
            <w:r w:rsidRPr="002D6D67">
              <w:rPr>
                <w:rFonts w:cstheme="minorBidi"/>
                <w:szCs w:val="22"/>
              </w:rPr>
              <w:t>Примечание</w:t>
            </w:r>
          </w:p>
        </w:tc>
      </w:tr>
      <w:tr w:rsidR="002D6D67" w:rsidRPr="002D6D67" w:rsidTr="00344B55">
        <w:trPr>
          <w:trHeight w:val="299"/>
        </w:trPr>
        <w:tc>
          <w:tcPr>
            <w:tcW w:w="700" w:type="dxa"/>
            <w:tcBorders>
              <w:top w:val="single" w:sz="4" w:space="0" w:color="auto"/>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5"/>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4"/>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4"/>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70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2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294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80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6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bl>
    <w:p w:rsidR="002D6D67" w:rsidRPr="002D6D67" w:rsidRDefault="002D6D67" w:rsidP="002D6D67">
      <w:pPr>
        <w:spacing w:after="200" w:line="276" w:lineRule="auto"/>
        <w:rPr>
          <w:rFonts w:cstheme="minorBidi"/>
          <w:szCs w:val="22"/>
        </w:rPr>
        <w:sectPr w:rsidR="002D6D67" w:rsidRPr="002D6D67">
          <w:pgSz w:w="16840" w:h="11906" w:orient="landscape"/>
          <w:pgMar w:top="1123" w:right="1098" w:bottom="285" w:left="1120" w:header="0" w:footer="0" w:gutter="0"/>
          <w:cols w:space="0" w:equalWidth="0">
            <w:col w:w="14620"/>
          </w:cols>
          <w:docGrid w:linePitch="360"/>
        </w:sectPr>
      </w:pPr>
    </w:p>
    <w:p w:rsidR="002D6D67" w:rsidRPr="002D6D67" w:rsidRDefault="002D6D67" w:rsidP="002D6D67">
      <w:pPr>
        <w:spacing w:after="200" w:line="295" w:lineRule="exact"/>
        <w:rPr>
          <w:rFonts w:cstheme="minorBidi"/>
          <w:sz w:val="22"/>
          <w:szCs w:val="22"/>
        </w:rPr>
      </w:pPr>
    </w:p>
    <w:p w:rsidR="002D6D67" w:rsidRPr="002D6D67" w:rsidRDefault="002D6D67" w:rsidP="002D6D67">
      <w:pPr>
        <w:spacing w:after="200" w:line="0" w:lineRule="atLeast"/>
        <w:ind w:left="20"/>
        <w:rPr>
          <w:rFonts w:cstheme="minorBidi"/>
          <w:sz w:val="27"/>
          <w:szCs w:val="22"/>
        </w:rPr>
      </w:pPr>
      <w:r w:rsidRPr="002D6D67">
        <w:rPr>
          <w:rFonts w:cstheme="minorBidi"/>
          <w:sz w:val="27"/>
          <w:szCs w:val="22"/>
        </w:rPr>
        <w:t>Итого по описи:</w:t>
      </w:r>
    </w:p>
    <w:p w:rsidR="002D6D67" w:rsidRPr="002D6D67" w:rsidRDefault="002D6D67" w:rsidP="002D6D67">
      <w:pPr>
        <w:spacing w:after="200" w:line="276" w:lineRule="auto"/>
        <w:rPr>
          <w:rFonts w:cstheme="minorBidi"/>
          <w:sz w:val="27"/>
          <w:szCs w:val="22"/>
        </w:rPr>
      </w:pPr>
    </w:p>
    <w:p w:rsidR="002D6D67" w:rsidRPr="002D6D67" w:rsidRDefault="002D6D67" w:rsidP="002D6D67">
      <w:pPr>
        <w:spacing w:after="200" w:line="276" w:lineRule="auto"/>
        <w:rPr>
          <w:rFonts w:cstheme="minorBidi"/>
          <w:sz w:val="27"/>
          <w:szCs w:val="22"/>
        </w:rPr>
        <w:sectPr w:rsidR="002D6D67" w:rsidRPr="002D6D67">
          <w:type w:val="continuous"/>
          <w:pgSz w:w="16840" w:h="11906" w:orient="landscape"/>
          <w:pgMar w:top="1123" w:right="1098" w:bottom="285" w:left="1120" w:header="0" w:footer="0" w:gutter="0"/>
          <w:cols w:space="0" w:equalWidth="0">
            <w:col w:w="14620"/>
          </w:cols>
          <w:docGrid w:linePitch="360"/>
        </w:sectPr>
      </w:pPr>
    </w:p>
    <w:p w:rsidR="002D6D67" w:rsidRPr="002D6D67" w:rsidRDefault="002D6D67" w:rsidP="002D6D67">
      <w:pPr>
        <w:spacing w:after="200" w:line="312" w:lineRule="exact"/>
        <w:rPr>
          <w:rFonts w:cstheme="minorBidi"/>
          <w:sz w:val="22"/>
          <w:szCs w:val="22"/>
        </w:rPr>
      </w:pPr>
      <w:bookmarkStart w:id="6" w:name="page8"/>
      <w:bookmarkEnd w:id="6"/>
    </w:p>
    <w:p w:rsidR="002D6D67" w:rsidRPr="002D6D67" w:rsidRDefault="002D6D67" w:rsidP="002D6D67">
      <w:pPr>
        <w:spacing w:line="0" w:lineRule="atLeast"/>
        <w:rPr>
          <w:rFonts w:cstheme="minorBidi"/>
          <w:sz w:val="28"/>
          <w:szCs w:val="22"/>
        </w:rPr>
      </w:pPr>
      <w:r w:rsidRPr="002D6D67">
        <w:rPr>
          <w:rFonts w:cstheme="minorBidi"/>
          <w:sz w:val="28"/>
          <w:szCs w:val="22"/>
        </w:rPr>
        <w:t>количество захоронений по инвентаризационной описи ______ единиц (_______________);</w:t>
      </w:r>
    </w:p>
    <w:p w:rsidR="002D6D67" w:rsidRPr="002D6D67" w:rsidRDefault="002D6D67" w:rsidP="002D6D67">
      <w:pPr>
        <w:spacing w:line="235" w:lineRule="auto"/>
        <w:rPr>
          <w:rFonts w:cstheme="minorBidi"/>
          <w:sz w:val="27"/>
          <w:szCs w:val="22"/>
        </w:rPr>
      </w:pPr>
      <w:r w:rsidRPr="002D6D67">
        <w:rPr>
          <w:rFonts w:cstheme="minorBidi"/>
          <w:sz w:val="27"/>
          <w:szCs w:val="22"/>
        </w:rPr>
        <w:t>в том числе захоронения, содержание которых не осуществляется ______ единиц (______________).</w:t>
      </w:r>
    </w:p>
    <w:p w:rsidR="002D6D67" w:rsidRPr="002D6D67" w:rsidRDefault="002D6D67" w:rsidP="002D6D67">
      <w:pPr>
        <w:spacing w:after="200" w:line="248" w:lineRule="exact"/>
        <w:rPr>
          <w:rFonts w:cstheme="minorBidi"/>
          <w:sz w:val="22"/>
          <w:szCs w:val="22"/>
        </w:rPr>
      </w:pPr>
    </w:p>
    <w:p w:rsidR="002D6D67" w:rsidRPr="002D6D67" w:rsidRDefault="002D6D67" w:rsidP="002D6D67">
      <w:pPr>
        <w:spacing w:line="0" w:lineRule="atLeast"/>
        <w:ind w:left="700"/>
        <w:rPr>
          <w:rFonts w:cstheme="minorBidi"/>
          <w:sz w:val="28"/>
          <w:szCs w:val="22"/>
        </w:rPr>
      </w:pPr>
      <w:r w:rsidRPr="002D6D67">
        <w:rPr>
          <w:rFonts w:cstheme="minorBidi"/>
          <w:sz w:val="28"/>
          <w:szCs w:val="22"/>
        </w:rPr>
        <w:t>Председатель комиссии ___________________________________________</w:t>
      </w:r>
    </w:p>
    <w:p w:rsidR="002D6D67" w:rsidRPr="002D6D67" w:rsidRDefault="002D6D67" w:rsidP="002D6D67">
      <w:pPr>
        <w:spacing w:line="228" w:lineRule="auto"/>
        <w:ind w:left="424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tabs>
          <w:tab w:val="left" w:pos="3520"/>
        </w:tabs>
        <w:spacing w:line="226" w:lineRule="auto"/>
        <w:ind w:left="700"/>
        <w:rPr>
          <w:rFonts w:cstheme="minorBidi"/>
          <w:sz w:val="28"/>
          <w:szCs w:val="22"/>
        </w:rPr>
      </w:pPr>
      <w:r w:rsidRPr="002D6D67">
        <w:rPr>
          <w:rFonts w:cstheme="minorBidi"/>
          <w:sz w:val="28"/>
          <w:szCs w:val="22"/>
        </w:rPr>
        <w:t>Члены комиссии</w:t>
      </w:r>
      <w:r w:rsidRPr="002D6D67">
        <w:rPr>
          <w:rFonts w:cstheme="minorBidi"/>
          <w:sz w:val="22"/>
          <w:szCs w:val="22"/>
        </w:rPr>
        <w:tab/>
      </w:r>
      <w:r w:rsidRPr="002D6D67">
        <w:rPr>
          <w:rFonts w:cstheme="minorBidi"/>
          <w:sz w:val="28"/>
          <w:szCs w:val="22"/>
        </w:rPr>
        <w:t>___________________________________________</w:t>
      </w:r>
    </w:p>
    <w:p w:rsidR="002D6D67" w:rsidRPr="002D6D67" w:rsidRDefault="002D6D67" w:rsidP="002D6D67">
      <w:pPr>
        <w:spacing w:line="232" w:lineRule="auto"/>
        <w:ind w:left="424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line="227" w:lineRule="auto"/>
        <w:ind w:left="3540"/>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line="228" w:lineRule="auto"/>
        <w:ind w:left="424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line="228" w:lineRule="auto"/>
        <w:ind w:left="3540"/>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line="229" w:lineRule="auto"/>
        <w:ind w:left="4240"/>
        <w:rPr>
          <w:rFonts w:cstheme="minorBidi"/>
          <w:sz w:val="22"/>
          <w:szCs w:val="22"/>
        </w:rPr>
        <w:sectPr w:rsidR="002D6D67" w:rsidRPr="002D6D67">
          <w:pgSz w:w="16840" w:h="11906" w:orient="landscape"/>
          <w:pgMar w:top="1123" w:right="1440" w:bottom="1440" w:left="1140" w:header="0" w:footer="0" w:gutter="0"/>
          <w:cols w:space="0" w:equalWidth="0">
            <w:col w:w="14258"/>
          </w:cols>
          <w:docGrid w:linePitch="360"/>
        </w:sectPr>
      </w:pPr>
      <w:r w:rsidRPr="002D6D67">
        <w:rPr>
          <w:rFonts w:cstheme="minorBidi"/>
          <w:sz w:val="22"/>
          <w:szCs w:val="22"/>
        </w:rPr>
        <w:t>(должность, подпись, расшифровка подписи)</w:t>
      </w:r>
    </w:p>
    <w:p w:rsidR="002D6D67" w:rsidRPr="002D6D67" w:rsidRDefault="002D6D67" w:rsidP="002D6D67">
      <w:pPr>
        <w:spacing w:after="200" w:line="0" w:lineRule="atLeast"/>
        <w:ind w:left="10700"/>
        <w:rPr>
          <w:rFonts w:cstheme="minorBidi"/>
          <w:sz w:val="28"/>
          <w:szCs w:val="22"/>
        </w:rPr>
      </w:pPr>
      <w:bookmarkStart w:id="7" w:name="page9"/>
      <w:bookmarkEnd w:id="7"/>
      <w:r w:rsidRPr="002D6D67">
        <w:rPr>
          <w:rFonts w:cstheme="minorBidi"/>
          <w:sz w:val="28"/>
          <w:szCs w:val="22"/>
        </w:rPr>
        <w:lastRenderedPageBreak/>
        <w:t>Приложение № 3</w:t>
      </w:r>
    </w:p>
    <w:p w:rsidR="002D6D67" w:rsidRPr="002D6D67" w:rsidRDefault="002D6D67" w:rsidP="002D6D67">
      <w:pPr>
        <w:spacing w:after="200" w:line="280" w:lineRule="exact"/>
        <w:rPr>
          <w:rFonts w:cstheme="minorBidi"/>
          <w:sz w:val="22"/>
          <w:szCs w:val="22"/>
        </w:rPr>
      </w:pPr>
    </w:p>
    <w:p w:rsidR="002D6D67" w:rsidRPr="002D6D67" w:rsidRDefault="002D6D67" w:rsidP="002D6D67">
      <w:pPr>
        <w:spacing w:line="0" w:lineRule="atLeast"/>
        <w:ind w:left="8800"/>
        <w:jc w:val="center"/>
        <w:rPr>
          <w:rFonts w:cstheme="minorBidi"/>
          <w:sz w:val="28"/>
          <w:szCs w:val="22"/>
        </w:rPr>
      </w:pPr>
      <w:r w:rsidRPr="002D6D67">
        <w:rPr>
          <w:rFonts w:cstheme="minorBidi"/>
          <w:sz w:val="28"/>
          <w:szCs w:val="22"/>
        </w:rPr>
        <w:t>к Порядку</w:t>
      </w:r>
    </w:p>
    <w:p w:rsidR="002D6D67" w:rsidRPr="002D6D67" w:rsidRDefault="002D6D67" w:rsidP="002D6D67">
      <w:pPr>
        <w:spacing w:line="2" w:lineRule="exact"/>
        <w:rPr>
          <w:rFonts w:cstheme="minorBidi"/>
          <w:sz w:val="22"/>
          <w:szCs w:val="22"/>
        </w:rPr>
      </w:pPr>
    </w:p>
    <w:p w:rsidR="002D6D67" w:rsidRPr="002D6D67" w:rsidRDefault="002D6D67" w:rsidP="002D6D67">
      <w:pPr>
        <w:spacing w:line="0" w:lineRule="atLeast"/>
        <w:ind w:left="8780"/>
        <w:jc w:val="center"/>
        <w:rPr>
          <w:rFonts w:cstheme="minorBidi"/>
          <w:sz w:val="28"/>
          <w:szCs w:val="22"/>
        </w:rPr>
      </w:pPr>
      <w:r w:rsidRPr="002D6D67">
        <w:rPr>
          <w:rFonts w:cstheme="minorBidi"/>
          <w:sz w:val="28"/>
          <w:szCs w:val="22"/>
        </w:rPr>
        <w:t>проведения инвентаризации</w:t>
      </w:r>
    </w:p>
    <w:p w:rsidR="002D6D67" w:rsidRPr="002D6D67" w:rsidRDefault="002D6D67" w:rsidP="002D6D67">
      <w:pPr>
        <w:spacing w:line="0" w:lineRule="atLeast"/>
        <w:ind w:left="8780"/>
        <w:jc w:val="center"/>
        <w:rPr>
          <w:rFonts w:cstheme="minorBidi"/>
          <w:sz w:val="28"/>
          <w:szCs w:val="22"/>
        </w:rPr>
      </w:pPr>
      <w:r w:rsidRPr="002D6D67">
        <w:rPr>
          <w:rFonts w:cstheme="minorBidi"/>
          <w:sz w:val="28"/>
          <w:szCs w:val="22"/>
        </w:rPr>
        <w:t>захоронений, произведенных на</w:t>
      </w:r>
    </w:p>
    <w:p w:rsidR="002D6D67" w:rsidRPr="002D6D67" w:rsidRDefault="002D6D67" w:rsidP="002D6D67">
      <w:pPr>
        <w:spacing w:line="0" w:lineRule="atLeast"/>
        <w:ind w:left="8780"/>
        <w:jc w:val="center"/>
        <w:rPr>
          <w:rFonts w:cstheme="minorBidi"/>
          <w:sz w:val="28"/>
          <w:szCs w:val="22"/>
        </w:rPr>
      </w:pPr>
      <w:r w:rsidRPr="002D6D67">
        <w:rPr>
          <w:rFonts w:cstheme="minorBidi"/>
          <w:sz w:val="28"/>
          <w:szCs w:val="22"/>
        </w:rPr>
        <w:t>территории кладбищ</w:t>
      </w:r>
    </w:p>
    <w:p w:rsidR="002D6D67" w:rsidRPr="002D6D67" w:rsidRDefault="002D6D67" w:rsidP="002D6D67">
      <w:pPr>
        <w:spacing w:line="0" w:lineRule="atLeast"/>
        <w:ind w:left="8780"/>
        <w:jc w:val="center"/>
        <w:rPr>
          <w:rFonts w:cstheme="minorBidi"/>
          <w:sz w:val="28"/>
          <w:szCs w:val="22"/>
        </w:rPr>
      </w:pPr>
      <w:r w:rsidRPr="002D6D67">
        <w:rPr>
          <w:rFonts w:cstheme="minorBidi"/>
          <w:sz w:val="28"/>
          <w:szCs w:val="22"/>
        </w:rPr>
        <w:t>Пискловского сельского поселения</w:t>
      </w:r>
    </w:p>
    <w:p w:rsidR="002D6D67" w:rsidRPr="002D6D67" w:rsidRDefault="002D6D67" w:rsidP="002D6D67">
      <w:pPr>
        <w:spacing w:after="200" w:line="292" w:lineRule="exact"/>
        <w:rPr>
          <w:rFonts w:cstheme="minorBidi"/>
          <w:sz w:val="22"/>
          <w:szCs w:val="22"/>
        </w:rPr>
      </w:pPr>
    </w:p>
    <w:p w:rsidR="002D6D67" w:rsidRPr="002D6D67" w:rsidRDefault="002D6D67" w:rsidP="002D6D67">
      <w:pPr>
        <w:spacing w:after="200" w:line="0" w:lineRule="atLeast"/>
        <w:ind w:right="60"/>
        <w:jc w:val="center"/>
        <w:rPr>
          <w:rFonts w:cstheme="minorBidi"/>
          <w:sz w:val="28"/>
          <w:szCs w:val="22"/>
        </w:rPr>
      </w:pPr>
      <w:r w:rsidRPr="002D6D67">
        <w:rPr>
          <w:rFonts w:cstheme="minorBidi"/>
          <w:sz w:val="28"/>
          <w:szCs w:val="22"/>
        </w:rPr>
        <w:t>КНИГА УЧЕТА</w:t>
      </w:r>
    </w:p>
    <w:p w:rsidR="002D6D67" w:rsidRPr="002D6D67" w:rsidRDefault="002D6D67" w:rsidP="002D6D67">
      <w:pPr>
        <w:spacing w:after="200" w:line="227" w:lineRule="auto"/>
        <w:ind w:right="60"/>
        <w:jc w:val="center"/>
        <w:rPr>
          <w:rFonts w:cstheme="minorBidi"/>
          <w:sz w:val="28"/>
          <w:szCs w:val="22"/>
        </w:rPr>
      </w:pPr>
      <w:r w:rsidRPr="002D6D67">
        <w:rPr>
          <w:rFonts w:cstheme="minorBidi"/>
          <w:sz w:val="28"/>
          <w:szCs w:val="22"/>
        </w:rPr>
        <w:t>МОГИЛ (ИЛИ) НАДМОГИЛЬНЫХ СООРУЖЕНИЙ (НАДГРОБИЙ),</w:t>
      </w:r>
    </w:p>
    <w:p w:rsidR="002D6D67" w:rsidRPr="002D6D67" w:rsidRDefault="002D6D67" w:rsidP="002D6D67">
      <w:pPr>
        <w:spacing w:after="200" w:line="229" w:lineRule="auto"/>
        <w:ind w:right="60"/>
        <w:jc w:val="center"/>
        <w:rPr>
          <w:rFonts w:cstheme="minorBidi"/>
          <w:sz w:val="28"/>
          <w:szCs w:val="22"/>
        </w:rPr>
      </w:pPr>
      <w:r w:rsidRPr="002D6D67">
        <w:rPr>
          <w:rFonts w:cstheme="minorBidi"/>
          <w:sz w:val="28"/>
          <w:szCs w:val="22"/>
        </w:rPr>
        <w:t>СОДЕРЖАНИЕ КОТОРЫХ НЕ ОСУЩЕСТВЛЯЕТСЯ</w:t>
      </w:r>
    </w:p>
    <w:p w:rsidR="002D6D67" w:rsidRPr="002D6D67" w:rsidRDefault="002D6D67" w:rsidP="002D6D67">
      <w:pPr>
        <w:spacing w:after="200" w:line="292" w:lineRule="exact"/>
        <w:rPr>
          <w:rFonts w:cstheme="minorBidi"/>
          <w:sz w:val="22"/>
          <w:szCs w:val="22"/>
        </w:rPr>
      </w:pPr>
    </w:p>
    <w:tbl>
      <w:tblPr>
        <w:tblW w:w="15309" w:type="dxa"/>
        <w:tblInd w:w="10" w:type="dxa"/>
        <w:tblLayout w:type="fixed"/>
        <w:tblCellMar>
          <w:left w:w="0" w:type="dxa"/>
          <w:right w:w="0" w:type="dxa"/>
        </w:tblCellMar>
        <w:tblLook w:val="0000" w:firstRow="0" w:lastRow="0" w:firstColumn="0" w:lastColumn="0" w:noHBand="0" w:noVBand="0"/>
      </w:tblPr>
      <w:tblGrid>
        <w:gridCol w:w="560"/>
        <w:gridCol w:w="1420"/>
        <w:gridCol w:w="1380"/>
        <w:gridCol w:w="1280"/>
        <w:gridCol w:w="1020"/>
        <w:gridCol w:w="1420"/>
        <w:gridCol w:w="1420"/>
        <w:gridCol w:w="1560"/>
        <w:gridCol w:w="1120"/>
        <w:gridCol w:w="1520"/>
        <w:gridCol w:w="1320"/>
        <w:gridCol w:w="1289"/>
      </w:tblGrid>
      <w:tr w:rsidR="002D6D67" w:rsidRPr="002D6D67" w:rsidTr="00344B55">
        <w:trPr>
          <w:trHeight w:val="2318"/>
        </w:trPr>
        <w:tc>
          <w:tcPr>
            <w:tcW w:w="560" w:type="dxa"/>
            <w:tcBorders>
              <w:top w:val="single" w:sz="8" w:space="0" w:color="auto"/>
              <w:left w:val="single" w:sz="8"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w:t>
            </w:r>
          </w:p>
          <w:p w:rsidR="002D6D67" w:rsidRPr="002D6D67" w:rsidRDefault="002D6D67" w:rsidP="002D6D67">
            <w:pPr>
              <w:spacing w:after="200" w:line="218" w:lineRule="exact"/>
              <w:jc w:val="center"/>
              <w:rPr>
                <w:rFonts w:cstheme="minorBidi"/>
                <w:sz w:val="19"/>
                <w:szCs w:val="22"/>
              </w:rPr>
            </w:pPr>
            <w:r w:rsidRPr="002D6D67">
              <w:rPr>
                <w:rFonts w:cstheme="minorBidi"/>
                <w:w w:val="96"/>
                <w:sz w:val="22"/>
                <w:szCs w:val="22"/>
              </w:rPr>
              <w:t>п/п</w:t>
            </w:r>
          </w:p>
        </w:tc>
        <w:tc>
          <w:tcPr>
            <w:tcW w:w="14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Номер,</w:t>
            </w:r>
          </w:p>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указанный в</w:t>
            </w:r>
          </w:p>
          <w:p w:rsidR="002D6D67" w:rsidRPr="002D6D67" w:rsidRDefault="002D6D67" w:rsidP="002D6D67">
            <w:pPr>
              <w:spacing w:after="200" w:line="218" w:lineRule="exact"/>
              <w:jc w:val="center"/>
              <w:rPr>
                <w:rFonts w:cstheme="minorBidi"/>
                <w:w w:val="95"/>
                <w:sz w:val="22"/>
                <w:szCs w:val="22"/>
              </w:rPr>
            </w:pPr>
            <w:r w:rsidRPr="002D6D67">
              <w:rPr>
                <w:rFonts w:cstheme="minorBidi"/>
                <w:w w:val="95"/>
                <w:sz w:val="22"/>
                <w:szCs w:val="22"/>
              </w:rPr>
              <w:t>книге</w:t>
            </w:r>
          </w:p>
          <w:p w:rsidR="002D6D67" w:rsidRPr="002D6D67" w:rsidRDefault="002D6D67" w:rsidP="002D6D67">
            <w:pPr>
              <w:spacing w:after="200" w:line="218" w:lineRule="exact"/>
              <w:jc w:val="center"/>
              <w:rPr>
                <w:rFonts w:cstheme="minorBidi"/>
                <w:w w:val="97"/>
                <w:sz w:val="22"/>
                <w:szCs w:val="22"/>
              </w:rPr>
            </w:pPr>
            <w:r w:rsidRPr="002D6D67">
              <w:rPr>
                <w:rFonts w:cstheme="minorBidi"/>
                <w:w w:val="97"/>
                <w:sz w:val="22"/>
                <w:szCs w:val="22"/>
              </w:rPr>
              <w:t>захоронений</w:t>
            </w:r>
          </w:p>
        </w:tc>
        <w:tc>
          <w:tcPr>
            <w:tcW w:w="138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Номер</w:t>
            </w:r>
          </w:p>
          <w:p w:rsidR="002D6D67" w:rsidRPr="002D6D67" w:rsidRDefault="002D6D67" w:rsidP="002D6D67">
            <w:pPr>
              <w:spacing w:after="200" w:line="218" w:lineRule="exact"/>
              <w:jc w:val="center"/>
              <w:rPr>
                <w:rFonts w:cstheme="minorBidi"/>
                <w:w w:val="98"/>
                <w:sz w:val="22"/>
                <w:szCs w:val="22"/>
              </w:rPr>
            </w:pPr>
            <w:r w:rsidRPr="002D6D67">
              <w:rPr>
                <w:rFonts w:cstheme="minorBidi"/>
                <w:w w:val="98"/>
                <w:sz w:val="22"/>
                <w:szCs w:val="22"/>
              </w:rPr>
              <w:t>захоронения,</w:t>
            </w:r>
          </w:p>
          <w:p w:rsidR="002D6D67" w:rsidRPr="002D6D67" w:rsidRDefault="002D6D67" w:rsidP="002D6D67">
            <w:pPr>
              <w:spacing w:after="200" w:line="218" w:lineRule="exact"/>
              <w:jc w:val="center"/>
              <w:rPr>
                <w:rFonts w:cstheme="minorBidi"/>
                <w:w w:val="98"/>
                <w:sz w:val="22"/>
                <w:szCs w:val="22"/>
              </w:rPr>
            </w:pPr>
            <w:r w:rsidRPr="002D6D67">
              <w:rPr>
                <w:rFonts w:cstheme="minorBidi"/>
                <w:w w:val="98"/>
                <w:sz w:val="22"/>
                <w:szCs w:val="22"/>
              </w:rPr>
              <w:t>указанный на</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регистрацион</w:t>
            </w:r>
          </w:p>
          <w:p w:rsidR="002D6D67" w:rsidRPr="002D6D67" w:rsidRDefault="002D6D67" w:rsidP="002D6D67">
            <w:pPr>
              <w:spacing w:after="200" w:line="219" w:lineRule="exact"/>
              <w:jc w:val="center"/>
              <w:rPr>
                <w:rFonts w:cstheme="minorBidi"/>
                <w:w w:val="97"/>
                <w:sz w:val="22"/>
                <w:szCs w:val="22"/>
              </w:rPr>
            </w:pPr>
            <w:r w:rsidRPr="002D6D67">
              <w:rPr>
                <w:rFonts w:cstheme="minorBidi"/>
                <w:w w:val="97"/>
                <w:sz w:val="22"/>
                <w:szCs w:val="22"/>
              </w:rPr>
              <w:t>ном знаке</w:t>
            </w:r>
          </w:p>
          <w:p w:rsidR="002D6D67" w:rsidRPr="002D6D67" w:rsidRDefault="002D6D67" w:rsidP="002D6D67">
            <w:pPr>
              <w:spacing w:after="200" w:line="220" w:lineRule="exact"/>
              <w:jc w:val="center"/>
              <w:rPr>
                <w:rFonts w:cstheme="minorBidi"/>
                <w:sz w:val="19"/>
                <w:szCs w:val="22"/>
              </w:rPr>
            </w:pPr>
            <w:r w:rsidRPr="002D6D67">
              <w:rPr>
                <w:rFonts w:cstheme="minorBidi"/>
                <w:w w:val="99"/>
                <w:sz w:val="22"/>
                <w:szCs w:val="22"/>
              </w:rPr>
              <w:t>захоронения</w:t>
            </w:r>
          </w:p>
        </w:tc>
        <w:tc>
          <w:tcPr>
            <w:tcW w:w="128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Данные</w:t>
            </w:r>
          </w:p>
          <w:p w:rsidR="002D6D67" w:rsidRPr="002D6D67" w:rsidRDefault="002D6D67" w:rsidP="002D6D67">
            <w:pPr>
              <w:spacing w:after="200" w:line="218" w:lineRule="exact"/>
              <w:jc w:val="center"/>
              <w:rPr>
                <w:rFonts w:cstheme="minorBidi"/>
                <w:w w:val="98"/>
                <w:sz w:val="22"/>
                <w:szCs w:val="22"/>
              </w:rPr>
            </w:pPr>
            <w:r w:rsidRPr="002D6D67">
              <w:rPr>
                <w:rFonts w:cstheme="minorBidi"/>
                <w:w w:val="98"/>
                <w:sz w:val="22"/>
                <w:szCs w:val="22"/>
              </w:rPr>
              <w:t>захороненн</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ого: ФИО,</w:t>
            </w:r>
          </w:p>
          <w:p w:rsidR="002D6D67" w:rsidRPr="002D6D67" w:rsidRDefault="002D6D67" w:rsidP="002D6D67">
            <w:pPr>
              <w:spacing w:after="200" w:line="218" w:lineRule="exact"/>
              <w:jc w:val="center"/>
              <w:rPr>
                <w:rFonts w:cstheme="minorBidi"/>
                <w:w w:val="98"/>
                <w:sz w:val="22"/>
                <w:szCs w:val="22"/>
              </w:rPr>
            </w:pPr>
            <w:r w:rsidRPr="002D6D67">
              <w:rPr>
                <w:rFonts w:cstheme="minorBidi"/>
                <w:w w:val="98"/>
                <w:sz w:val="22"/>
                <w:szCs w:val="22"/>
              </w:rPr>
              <w:t>дата</w:t>
            </w:r>
          </w:p>
          <w:p w:rsidR="002D6D67" w:rsidRPr="002D6D67" w:rsidRDefault="002D6D67" w:rsidP="002D6D67">
            <w:pPr>
              <w:spacing w:after="200" w:line="219" w:lineRule="exact"/>
              <w:jc w:val="center"/>
              <w:rPr>
                <w:rFonts w:cstheme="minorBidi"/>
                <w:w w:val="97"/>
                <w:sz w:val="22"/>
                <w:szCs w:val="22"/>
              </w:rPr>
            </w:pPr>
            <w:r w:rsidRPr="002D6D67">
              <w:rPr>
                <w:rFonts w:cstheme="minorBidi"/>
                <w:w w:val="97"/>
                <w:sz w:val="22"/>
                <w:szCs w:val="22"/>
              </w:rPr>
              <w:t>рождения –</w:t>
            </w:r>
          </w:p>
          <w:p w:rsidR="002D6D67" w:rsidRPr="002D6D67" w:rsidRDefault="002D6D67" w:rsidP="002D6D67">
            <w:pPr>
              <w:spacing w:after="200" w:line="220" w:lineRule="exact"/>
              <w:jc w:val="center"/>
              <w:rPr>
                <w:rFonts w:cstheme="minorBidi"/>
                <w:sz w:val="19"/>
                <w:szCs w:val="22"/>
              </w:rPr>
            </w:pPr>
            <w:r w:rsidRPr="002D6D67">
              <w:rPr>
                <w:rFonts w:cstheme="minorBidi"/>
                <w:w w:val="98"/>
                <w:sz w:val="22"/>
                <w:szCs w:val="22"/>
              </w:rPr>
              <w:t>дата смерти</w:t>
            </w:r>
          </w:p>
        </w:tc>
        <w:tc>
          <w:tcPr>
            <w:tcW w:w="10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w w:val="94"/>
                <w:sz w:val="22"/>
                <w:szCs w:val="22"/>
              </w:rPr>
            </w:pPr>
            <w:r w:rsidRPr="002D6D67">
              <w:rPr>
                <w:rFonts w:cstheme="minorBidi"/>
                <w:w w:val="94"/>
                <w:sz w:val="22"/>
                <w:szCs w:val="22"/>
              </w:rPr>
              <w:t>№</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квартала,</w:t>
            </w:r>
          </w:p>
          <w:p w:rsidR="002D6D67" w:rsidRPr="002D6D67" w:rsidRDefault="002D6D67" w:rsidP="002D6D67">
            <w:pPr>
              <w:spacing w:after="200" w:line="218" w:lineRule="exact"/>
              <w:jc w:val="center"/>
              <w:rPr>
                <w:rFonts w:cstheme="minorBidi"/>
                <w:w w:val="96"/>
                <w:sz w:val="22"/>
                <w:szCs w:val="22"/>
              </w:rPr>
            </w:pPr>
            <w:r w:rsidRPr="002D6D67">
              <w:rPr>
                <w:rFonts w:cstheme="minorBidi"/>
                <w:w w:val="96"/>
                <w:sz w:val="22"/>
                <w:szCs w:val="22"/>
              </w:rPr>
              <w:t>ряда,</w:t>
            </w:r>
          </w:p>
          <w:p w:rsidR="002D6D67" w:rsidRPr="002D6D67" w:rsidRDefault="002D6D67" w:rsidP="002D6D67">
            <w:pPr>
              <w:spacing w:after="200" w:line="219" w:lineRule="exact"/>
              <w:jc w:val="center"/>
              <w:rPr>
                <w:rFonts w:cstheme="minorBidi"/>
                <w:sz w:val="19"/>
                <w:szCs w:val="22"/>
              </w:rPr>
            </w:pPr>
            <w:r w:rsidRPr="002D6D67">
              <w:rPr>
                <w:rFonts w:cstheme="minorBidi"/>
                <w:sz w:val="22"/>
                <w:szCs w:val="22"/>
              </w:rPr>
              <w:t>участка</w:t>
            </w:r>
          </w:p>
        </w:tc>
        <w:tc>
          <w:tcPr>
            <w:tcW w:w="14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0" w:lineRule="atLeast"/>
              <w:jc w:val="center"/>
              <w:rPr>
                <w:rFonts w:cstheme="minorBidi"/>
                <w:w w:val="99"/>
                <w:sz w:val="22"/>
                <w:szCs w:val="22"/>
              </w:rPr>
            </w:pPr>
            <w:r w:rsidRPr="002D6D67">
              <w:rPr>
                <w:rFonts w:cstheme="minorBidi"/>
                <w:w w:val="99"/>
                <w:sz w:val="22"/>
                <w:szCs w:val="22"/>
              </w:rPr>
              <w:t>Вид</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захоронения</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(родственное,</w:t>
            </w:r>
          </w:p>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семейное,</w:t>
            </w:r>
          </w:p>
          <w:p w:rsidR="002D6D67" w:rsidRPr="002D6D67" w:rsidRDefault="002D6D67" w:rsidP="002D6D67">
            <w:pPr>
              <w:spacing w:after="200" w:line="218" w:lineRule="exact"/>
              <w:jc w:val="center"/>
              <w:rPr>
                <w:rFonts w:cstheme="minorBidi"/>
                <w:w w:val="98"/>
                <w:sz w:val="22"/>
                <w:szCs w:val="22"/>
              </w:rPr>
            </w:pPr>
            <w:r w:rsidRPr="002D6D67">
              <w:rPr>
                <w:rFonts w:cstheme="minorBidi"/>
                <w:w w:val="98"/>
                <w:sz w:val="22"/>
                <w:szCs w:val="22"/>
              </w:rPr>
              <w:t>почетное,</w:t>
            </w:r>
          </w:p>
          <w:p w:rsidR="002D6D67" w:rsidRPr="002D6D67" w:rsidRDefault="002D6D67" w:rsidP="002D6D67">
            <w:pPr>
              <w:spacing w:after="200" w:line="219" w:lineRule="exact"/>
              <w:jc w:val="center"/>
              <w:rPr>
                <w:rFonts w:cstheme="minorBidi"/>
                <w:w w:val="98"/>
                <w:sz w:val="22"/>
                <w:szCs w:val="22"/>
              </w:rPr>
            </w:pPr>
            <w:r w:rsidRPr="002D6D67">
              <w:rPr>
                <w:rFonts w:cstheme="minorBidi"/>
                <w:w w:val="98"/>
                <w:sz w:val="22"/>
                <w:szCs w:val="22"/>
              </w:rPr>
              <w:t>воинское,</w:t>
            </w:r>
          </w:p>
          <w:p w:rsidR="002D6D67" w:rsidRPr="002D6D67" w:rsidRDefault="002D6D67" w:rsidP="002D6D67">
            <w:pPr>
              <w:spacing w:after="200" w:line="220" w:lineRule="exact"/>
              <w:jc w:val="center"/>
              <w:rPr>
                <w:rFonts w:cstheme="minorBidi"/>
                <w:w w:val="97"/>
                <w:sz w:val="22"/>
                <w:szCs w:val="22"/>
              </w:rPr>
            </w:pPr>
            <w:r w:rsidRPr="002D6D67">
              <w:rPr>
                <w:rFonts w:cstheme="minorBidi"/>
                <w:w w:val="97"/>
                <w:sz w:val="22"/>
                <w:szCs w:val="22"/>
              </w:rPr>
              <w:t>братское,</w:t>
            </w:r>
          </w:p>
          <w:p w:rsidR="002D6D67" w:rsidRPr="002D6D67" w:rsidRDefault="002D6D67" w:rsidP="002D6D67">
            <w:pPr>
              <w:spacing w:after="200" w:line="219" w:lineRule="exact"/>
              <w:jc w:val="center"/>
              <w:rPr>
                <w:rFonts w:cstheme="minorBidi"/>
                <w:w w:val="99"/>
                <w:sz w:val="22"/>
                <w:szCs w:val="22"/>
              </w:rPr>
            </w:pPr>
            <w:r w:rsidRPr="002D6D67">
              <w:rPr>
                <w:rFonts w:cstheme="minorBidi"/>
                <w:w w:val="99"/>
                <w:sz w:val="22"/>
                <w:szCs w:val="22"/>
              </w:rPr>
              <w:t>общее)</w:t>
            </w:r>
          </w:p>
        </w:tc>
        <w:tc>
          <w:tcPr>
            <w:tcW w:w="14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Размер места</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захоронения</w:t>
            </w:r>
          </w:p>
          <w:p w:rsidR="002D6D67" w:rsidRPr="002D6D67" w:rsidRDefault="002D6D67" w:rsidP="002D6D67">
            <w:pPr>
              <w:spacing w:after="200" w:line="218" w:lineRule="exact"/>
              <w:jc w:val="center"/>
              <w:rPr>
                <w:rFonts w:cstheme="minorBidi"/>
                <w:w w:val="97"/>
                <w:sz w:val="22"/>
                <w:szCs w:val="22"/>
              </w:rPr>
            </w:pPr>
            <w:r w:rsidRPr="002D6D67">
              <w:rPr>
                <w:rFonts w:cstheme="minorBidi"/>
                <w:w w:val="97"/>
                <w:sz w:val="22"/>
                <w:szCs w:val="22"/>
              </w:rPr>
              <w:t>(ширина х</w:t>
            </w:r>
          </w:p>
          <w:p w:rsidR="002D6D67" w:rsidRPr="002D6D67" w:rsidRDefault="002D6D67" w:rsidP="002D6D67">
            <w:pPr>
              <w:spacing w:after="200" w:line="219" w:lineRule="exact"/>
              <w:jc w:val="center"/>
              <w:rPr>
                <w:rFonts w:cstheme="minorBidi"/>
                <w:sz w:val="19"/>
                <w:szCs w:val="22"/>
              </w:rPr>
            </w:pPr>
            <w:r w:rsidRPr="002D6D67">
              <w:rPr>
                <w:rFonts w:cstheme="minorBidi"/>
                <w:w w:val="99"/>
                <w:sz w:val="22"/>
                <w:szCs w:val="22"/>
              </w:rPr>
              <w:t>длина), м х м</w:t>
            </w:r>
          </w:p>
        </w:tc>
        <w:tc>
          <w:tcPr>
            <w:tcW w:w="156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0" w:lineRule="atLeast"/>
              <w:jc w:val="center"/>
              <w:rPr>
                <w:rFonts w:cstheme="minorBidi"/>
                <w:sz w:val="22"/>
                <w:szCs w:val="22"/>
              </w:rPr>
            </w:pPr>
            <w:r w:rsidRPr="002D6D67">
              <w:rPr>
                <w:rFonts w:cstheme="minorBidi"/>
                <w:sz w:val="22"/>
                <w:szCs w:val="22"/>
              </w:rPr>
              <w:t>Наличие</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надмогильных</w:t>
            </w:r>
          </w:p>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сооружений</w:t>
            </w:r>
          </w:p>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(памятники,</w:t>
            </w:r>
          </w:p>
          <w:p w:rsidR="002D6D67" w:rsidRPr="002D6D67" w:rsidRDefault="002D6D67" w:rsidP="002D6D67">
            <w:pPr>
              <w:spacing w:after="200" w:line="218" w:lineRule="exact"/>
              <w:jc w:val="center"/>
              <w:rPr>
                <w:rFonts w:cstheme="minorBidi"/>
                <w:w w:val="96"/>
                <w:sz w:val="22"/>
                <w:szCs w:val="22"/>
              </w:rPr>
            </w:pPr>
            <w:r w:rsidRPr="002D6D67">
              <w:rPr>
                <w:rFonts w:cstheme="minorBidi"/>
                <w:w w:val="96"/>
                <w:sz w:val="22"/>
                <w:szCs w:val="22"/>
              </w:rPr>
              <w:t>цоколи,</w:t>
            </w:r>
          </w:p>
          <w:p w:rsidR="002D6D67" w:rsidRPr="002D6D67" w:rsidRDefault="002D6D67" w:rsidP="002D6D67">
            <w:pPr>
              <w:spacing w:after="200" w:line="219" w:lineRule="exact"/>
              <w:jc w:val="center"/>
              <w:rPr>
                <w:rFonts w:cstheme="minorBidi"/>
                <w:sz w:val="22"/>
                <w:szCs w:val="22"/>
              </w:rPr>
            </w:pPr>
            <w:r w:rsidRPr="002D6D67">
              <w:rPr>
                <w:rFonts w:cstheme="minorBidi"/>
                <w:sz w:val="22"/>
                <w:szCs w:val="22"/>
              </w:rPr>
              <w:t>ограды,</w:t>
            </w:r>
          </w:p>
          <w:p w:rsidR="002D6D67" w:rsidRPr="002D6D67" w:rsidRDefault="002D6D67" w:rsidP="002D6D67">
            <w:pPr>
              <w:spacing w:after="200" w:line="220" w:lineRule="exact"/>
              <w:jc w:val="center"/>
              <w:rPr>
                <w:rFonts w:cstheme="minorBidi"/>
                <w:sz w:val="22"/>
                <w:szCs w:val="22"/>
              </w:rPr>
            </w:pPr>
            <w:r w:rsidRPr="002D6D67">
              <w:rPr>
                <w:rFonts w:cstheme="minorBidi"/>
                <w:sz w:val="22"/>
                <w:szCs w:val="22"/>
              </w:rPr>
              <w:t>трафареты,</w:t>
            </w:r>
          </w:p>
          <w:p w:rsidR="002D6D67" w:rsidRPr="002D6D67" w:rsidRDefault="002D6D67" w:rsidP="002D6D67">
            <w:pPr>
              <w:spacing w:after="200" w:line="219" w:lineRule="exact"/>
              <w:jc w:val="center"/>
              <w:rPr>
                <w:rFonts w:cstheme="minorBidi"/>
                <w:sz w:val="22"/>
                <w:szCs w:val="22"/>
              </w:rPr>
            </w:pPr>
            <w:r w:rsidRPr="002D6D67">
              <w:rPr>
                <w:rFonts w:cstheme="minorBidi"/>
                <w:w w:val="97"/>
                <w:sz w:val="22"/>
                <w:szCs w:val="22"/>
              </w:rPr>
              <w:t>кресты и т.п.)</w:t>
            </w:r>
          </w:p>
        </w:tc>
        <w:tc>
          <w:tcPr>
            <w:tcW w:w="11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Дата</w:t>
            </w:r>
          </w:p>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установки</w:t>
            </w:r>
          </w:p>
          <w:p w:rsidR="002D6D67" w:rsidRPr="002D6D67" w:rsidRDefault="002D6D67" w:rsidP="002D6D67">
            <w:pPr>
              <w:spacing w:after="200" w:line="218" w:lineRule="exact"/>
              <w:jc w:val="center"/>
              <w:rPr>
                <w:rFonts w:cstheme="minorBidi"/>
                <w:sz w:val="19"/>
                <w:szCs w:val="22"/>
              </w:rPr>
            </w:pPr>
            <w:r w:rsidRPr="002D6D67">
              <w:rPr>
                <w:rFonts w:cstheme="minorBidi"/>
                <w:w w:val="99"/>
                <w:sz w:val="22"/>
                <w:szCs w:val="22"/>
              </w:rPr>
              <w:t>трафарета</w:t>
            </w:r>
          </w:p>
        </w:tc>
        <w:tc>
          <w:tcPr>
            <w:tcW w:w="15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24" w:lineRule="exact"/>
              <w:jc w:val="center"/>
              <w:rPr>
                <w:rFonts w:cstheme="minorBidi"/>
                <w:w w:val="99"/>
                <w:sz w:val="22"/>
                <w:szCs w:val="22"/>
              </w:rPr>
            </w:pPr>
            <w:r w:rsidRPr="002D6D67">
              <w:rPr>
                <w:rFonts w:cstheme="minorBidi"/>
                <w:w w:val="99"/>
                <w:sz w:val="22"/>
                <w:szCs w:val="22"/>
              </w:rPr>
              <w:t>Сведения о</w:t>
            </w:r>
          </w:p>
          <w:p w:rsidR="002D6D67" w:rsidRPr="002D6D67" w:rsidRDefault="002D6D67" w:rsidP="002D6D67">
            <w:pPr>
              <w:spacing w:after="200" w:line="218" w:lineRule="exact"/>
              <w:jc w:val="center"/>
              <w:rPr>
                <w:rFonts w:cstheme="minorBidi"/>
                <w:w w:val="97"/>
                <w:sz w:val="22"/>
                <w:szCs w:val="22"/>
              </w:rPr>
            </w:pPr>
            <w:r w:rsidRPr="002D6D67">
              <w:rPr>
                <w:rFonts w:cstheme="minorBidi"/>
                <w:w w:val="97"/>
                <w:sz w:val="22"/>
                <w:szCs w:val="22"/>
              </w:rPr>
              <w:t>лице,</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ответсвенном</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за захоронение</w:t>
            </w:r>
          </w:p>
          <w:p w:rsidR="002D6D67" w:rsidRPr="002D6D67" w:rsidRDefault="002D6D67" w:rsidP="002D6D67">
            <w:pPr>
              <w:spacing w:after="200" w:line="218" w:lineRule="exact"/>
              <w:jc w:val="center"/>
              <w:rPr>
                <w:rFonts w:cstheme="minorBidi"/>
                <w:w w:val="97"/>
                <w:sz w:val="22"/>
                <w:szCs w:val="22"/>
              </w:rPr>
            </w:pPr>
            <w:r w:rsidRPr="002D6D67">
              <w:rPr>
                <w:rFonts w:cstheme="minorBidi"/>
                <w:w w:val="97"/>
                <w:sz w:val="22"/>
                <w:szCs w:val="22"/>
              </w:rPr>
              <w:t>либо ином</w:t>
            </w:r>
          </w:p>
          <w:p w:rsidR="002D6D67" w:rsidRPr="002D6D67" w:rsidRDefault="002D6D67" w:rsidP="002D6D67">
            <w:pPr>
              <w:spacing w:after="200" w:line="218" w:lineRule="exact"/>
              <w:jc w:val="center"/>
              <w:rPr>
                <w:rFonts w:cstheme="minorBidi"/>
                <w:w w:val="97"/>
                <w:sz w:val="22"/>
                <w:szCs w:val="22"/>
              </w:rPr>
            </w:pPr>
            <w:r w:rsidRPr="002D6D67">
              <w:rPr>
                <w:rFonts w:cstheme="minorBidi"/>
                <w:w w:val="97"/>
                <w:sz w:val="22"/>
                <w:szCs w:val="22"/>
              </w:rPr>
              <w:t>лице,</w:t>
            </w:r>
          </w:p>
          <w:p w:rsidR="002D6D67" w:rsidRPr="002D6D67" w:rsidRDefault="002D6D67" w:rsidP="002D6D67">
            <w:pPr>
              <w:spacing w:after="200" w:line="218" w:lineRule="exact"/>
              <w:jc w:val="center"/>
              <w:rPr>
                <w:rFonts w:cstheme="minorBidi"/>
                <w:w w:val="98"/>
                <w:sz w:val="22"/>
                <w:szCs w:val="22"/>
              </w:rPr>
            </w:pPr>
            <w:r w:rsidRPr="002D6D67">
              <w:rPr>
                <w:rFonts w:cstheme="minorBidi"/>
                <w:w w:val="98"/>
                <w:sz w:val="22"/>
                <w:szCs w:val="22"/>
              </w:rPr>
              <w:t>ухаживающем</w:t>
            </w:r>
          </w:p>
          <w:p w:rsidR="002D6D67" w:rsidRPr="002D6D67" w:rsidRDefault="002D6D67" w:rsidP="002D6D67">
            <w:pPr>
              <w:spacing w:after="200" w:line="218" w:lineRule="exact"/>
              <w:jc w:val="center"/>
              <w:rPr>
                <w:rFonts w:cstheme="minorBidi"/>
                <w:w w:val="95"/>
                <w:sz w:val="22"/>
                <w:szCs w:val="22"/>
              </w:rPr>
            </w:pPr>
            <w:r w:rsidRPr="002D6D67">
              <w:rPr>
                <w:rFonts w:cstheme="minorBidi"/>
                <w:w w:val="95"/>
                <w:sz w:val="22"/>
                <w:szCs w:val="22"/>
              </w:rPr>
              <w:t>за</w:t>
            </w:r>
          </w:p>
          <w:p w:rsidR="002D6D67" w:rsidRPr="002D6D67" w:rsidRDefault="002D6D67" w:rsidP="002D6D67">
            <w:pPr>
              <w:spacing w:after="200" w:line="219" w:lineRule="exact"/>
              <w:jc w:val="center"/>
              <w:rPr>
                <w:rFonts w:cstheme="minorBidi"/>
                <w:w w:val="99"/>
                <w:sz w:val="22"/>
                <w:szCs w:val="22"/>
              </w:rPr>
            </w:pPr>
            <w:r w:rsidRPr="002D6D67">
              <w:rPr>
                <w:rFonts w:cstheme="minorBidi"/>
                <w:w w:val="98"/>
                <w:sz w:val="22"/>
                <w:szCs w:val="22"/>
              </w:rPr>
              <w:t>захоронением</w:t>
            </w:r>
          </w:p>
        </w:tc>
        <w:tc>
          <w:tcPr>
            <w:tcW w:w="1320"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Принятие</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решения о</w:t>
            </w:r>
          </w:p>
          <w:p w:rsidR="002D6D67" w:rsidRPr="002D6D67" w:rsidRDefault="002D6D67" w:rsidP="002D6D67">
            <w:pPr>
              <w:spacing w:after="200" w:line="218" w:lineRule="exact"/>
              <w:jc w:val="center"/>
              <w:rPr>
                <w:rFonts w:cstheme="minorBidi"/>
                <w:w w:val="99"/>
                <w:sz w:val="22"/>
                <w:szCs w:val="22"/>
              </w:rPr>
            </w:pPr>
            <w:r w:rsidRPr="002D6D67">
              <w:rPr>
                <w:rFonts w:cstheme="minorBidi"/>
                <w:w w:val="99"/>
                <w:sz w:val="22"/>
                <w:szCs w:val="22"/>
              </w:rPr>
              <w:t>повторном</w:t>
            </w:r>
          </w:p>
          <w:p w:rsidR="002D6D67" w:rsidRPr="002D6D67" w:rsidRDefault="002D6D67" w:rsidP="002D6D67">
            <w:pPr>
              <w:spacing w:after="200" w:line="218" w:lineRule="exact"/>
              <w:jc w:val="center"/>
              <w:rPr>
                <w:rFonts w:cstheme="minorBidi"/>
                <w:sz w:val="22"/>
                <w:szCs w:val="22"/>
              </w:rPr>
            </w:pPr>
            <w:r w:rsidRPr="002D6D67">
              <w:rPr>
                <w:rFonts w:cstheme="minorBidi"/>
                <w:sz w:val="22"/>
                <w:szCs w:val="22"/>
              </w:rPr>
              <w:t>использо-</w:t>
            </w:r>
          </w:p>
          <w:p w:rsidR="002D6D67" w:rsidRPr="002D6D67" w:rsidRDefault="002D6D67" w:rsidP="002D6D67">
            <w:pPr>
              <w:spacing w:after="200" w:line="219" w:lineRule="exact"/>
              <w:jc w:val="center"/>
              <w:rPr>
                <w:rFonts w:cstheme="minorBidi"/>
                <w:w w:val="99"/>
                <w:sz w:val="22"/>
                <w:szCs w:val="22"/>
              </w:rPr>
            </w:pPr>
            <w:r w:rsidRPr="002D6D67">
              <w:rPr>
                <w:rFonts w:cstheme="minorBidi"/>
                <w:w w:val="99"/>
                <w:sz w:val="22"/>
                <w:szCs w:val="22"/>
              </w:rPr>
              <w:t>вании</w:t>
            </w:r>
          </w:p>
          <w:p w:rsidR="002D6D67" w:rsidRPr="002D6D67" w:rsidRDefault="002D6D67" w:rsidP="002D6D67">
            <w:pPr>
              <w:spacing w:after="200" w:line="220" w:lineRule="exact"/>
              <w:jc w:val="center"/>
              <w:rPr>
                <w:rFonts w:cstheme="minorBidi"/>
                <w:sz w:val="19"/>
                <w:szCs w:val="22"/>
              </w:rPr>
            </w:pPr>
            <w:r w:rsidRPr="002D6D67">
              <w:rPr>
                <w:rFonts w:cstheme="minorBidi"/>
                <w:w w:val="98"/>
                <w:sz w:val="22"/>
                <w:szCs w:val="22"/>
              </w:rPr>
              <w:t>участка</w:t>
            </w:r>
          </w:p>
        </w:tc>
        <w:tc>
          <w:tcPr>
            <w:tcW w:w="1289" w:type="dxa"/>
            <w:tcBorders>
              <w:top w:val="single" w:sz="8" w:space="0" w:color="auto"/>
              <w:bottom w:val="single" w:sz="4" w:space="0" w:color="auto"/>
              <w:right w:val="single" w:sz="8" w:space="0" w:color="auto"/>
            </w:tcBorders>
            <w:shd w:val="clear" w:color="auto" w:fill="auto"/>
            <w:vAlign w:val="bottom"/>
          </w:tcPr>
          <w:p w:rsidR="002D6D67" w:rsidRPr="002D6D67" w:rsidRDefault="002D6D67" w:rsidP="002D6D67">
            <w:pPr>
              <w:spacing w:after="200" w:line="218" w:lineRule="exact"/>
              <w:jc w:val="center"/>
              <w:rPr>
                <w:rFonts w:cstheme="minorBidi"/>
                <w:w w:val="97"/>
                <w:sz w:val="22"/>
                <w:szCs w:val="22"/>
              </w:rPr>
            </w:pPr>
            <w:r w:rsidRPr="002D6D67">
              <w:rPr>
                <w:rFonts w:cstheme="minorBidi"/>
                <w:w w:val="97"/>
                <w:sz w:val="22"/>
                <w:szCs w:val="22"/>
              </w:rPr>
              <w:t>Приме-</w:t>
            </w:r>
          </w:p>
          <w:p w:rsidR="002D6D67" w:rsidRPr="002D6D67" w:rsidRDefault="002D6D67" w:rsidP="002D6D67">
            <w:pPr>
              <w:spacing w:after="200" w:line="218" w:lineRule="exact"/>
              <w:jc w:val="center"/>
              <w:rPr>
                <w:rFonts w:cstheme="minorBidi"/>
                <w:sz w:val="19"/>
                <w:szCs w:val="22"/>
              </w:rPr>
            </w:pPr>
            <w:r w:rsidRPr="002D6D67">
              <w:rPr>
                <w:rFonts w:cstheme="minorBidi"/>
                <w:sz w:val="22"/>
                <w:szCs w:val="22"/>
              </w:rPr>
              <w:t>чание</w:t>
            </w:r>
          </w:p>
        </w:tc>
      </w:tr>
      <w:tr w:rsidR="002D6D67" w:rsidRPr="002D6D67" w:rsidTr="00344B55">
        <w:trPr>
          <w:trHeight w:val="299"/>
        </w:trPr>
        <w:tc>
          <w:tcPr>
            <w:tcW w:w="56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8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0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1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20"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9" w:type="dxa"/>
            <w:tcBorders>
              <w:top w:val="single" w:sz="4"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4"/>
        </w:trPr>
        <w:tc>
          <w:tcPr>
            <w:tcW w:w="56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0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1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9"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56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0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1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9"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7"/>
        </w:trPr>
        <w:tc>
          <w:tcPr>
            <w:tcW w:w="56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0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1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9"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r w:rsidR="002D6D67" w:rsidRPr="002D6D67" w:rsidTr="00344B55">
        <w:trPr>
          <w:trHeight w:val="294"/>
        </w:trPr>
        <w:tc>
          <w:tcPr>
            <w:tcW w:w="560" w:type="dxa"/>
            <w:tcBorders>
              <w:left w:val="single" w:sz="8" w:space="0" w:color="auto"/>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0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4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6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1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5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320"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c>
          <w:tcPr>
            <w:tcW w:w="1289" w:type="dxa"/>
            <w:tcBorders>
              <w:bottom w:val="single" w:sz="8" w:space="0" w:color="auto"/>
              <w:right w:val="single" w:sz="8" w:space="0" w:color="auto"/>
            </w:tcBorders>
            <w:shd w:val="clear" w:color="auto" w:fill="auto"/>
            <w:vAlign w:val="bottom"/>
          </w:tcPr>
          <w:p w:rsidR="002D6D67" w:rsidRPr="002D6D67" w:rsidRDefault="002D6D67" w:rsidP="002D6D67">
            <w:pPr>
              <w:spacing w:after="200" w:line="0" w:lineRule="atLeast"/>
              <w:rPr>
                <w:rFonts w:cstheme="minorBidi"/>
                <w:szCs w:val="22"/>
              </w:rPr>
            </w:pPr>
          </w:p>
        </w:tc>
      </w:tr>
    </w:tbl>
    <w:p w:rsidR="002D6D67" w:rsidRPr="002D6D67" w:rsidRDefault="002D6D67" w:rsidP="002D6D67">
      <w:pPr>
        <w:spacing w:after="200" w:line="288" w:lineRule="exact"/>
        <w:rPr>
          <w:rFonts w:cstheme="minorBidi"/>
          <w:sz w:val="22"/>
          <w:szCs w:val="22"/>
        </w:rPr>
      </w:pPr>
    </w:p>
    <w:p w:rsidR="002D6D67" w:rsidRPr="002D6D67" w:rsidRDefault="002D6D67" w:rsidP="002D6D67">
      <w:pPr>
        <w:numPr>
          <w:ilvl w:val="0"/>
          <w:numId w:val="46"/>
        </w:numPr>
        <w:tabs>
          <w:tab w:val="left" w:pos="1000"/>
        </w:tabs>
        <w:spacing w:after="200" w:line="0" w:lineRule="atLeast"/>
        <w:rPr>
          <w:rFonts w:cstheme="minorBidi"/>
          <w:szCs w:val="22"/>
        </w:rPr>
      </w:pPr>
      <w:r w:rsidRPr="002D6D67">
        <w:rPr>
          <w:rFonts w:cstheme="minorBidi"/>
          <w:szCs w:val="22"/>
        </w:rPr>
        <w:t>Указываются данные захороненного при их наличии, при отсутствии ставится прочерк.</w:t>
      </w:r>
    </w:p>
    <w:p w:rsidR="002D6D67" w:rsidRPr="002D6D67" w:rsidRDefault="002D6D67" w:rsidP="002D6D67">
      <w:pPr>
        <w:numPr>
          <w:ilvl w:val="0"/>
          <w:numId w:val="47"/>
        </w:numPr>
        <w:tabs>
          <w:tab w:val="left" w:pos="1120"/>
        </w:tabs>
        <w:spacing w:after="200" w:line="227" w:lineRule="auto"/>
        <w:ind w:left="1120" w:hanging="299"/>
        <w:rPr>
          <w:rFonts w:cstheme="minorBidi"/>
          <w:szCs w:val="22"/>
        </w:rPr>
        <w:sectPr w:rsidR="002D6D67" w:rsidRPr="002D6D67">
          <w:pgSz w:w="16840" w:h="11906" w:orient="landscape"/>
          <w:pgMar w:top="1123" w:right="958" w:bottom="1155" w:left="1020" w:header="0" w:footer="0" w:gutter="0"/>
          <w:cols w:space="0" w:equalWidth="0">
            <w:col w:w="14860"/>
          </w:cols>
          <w:docGrid w:linePitch="360"/>
        </w:sectPr>
      </w:pPr>
      <w:r w:rsidRPr="002D6D67">
        <w:rPr>
          <w:rFonts w:cstheme="minorBidi"/>
          <w:szCs w:val="22"/>
        </w:rPr>
        <w:t>Указывается регистрационный номер захоронения при его наличии, при отсутствии ставится прочерк.</w:t>
      </w:r>
    </w:p>
    <w:p w:rsidR="002D6D67" w:rsidRPr="002D6D67" w:rsidRDefault="002D6D67" w:rsidP="002D6D67">
      <w:pPr>
        <w:spacing w:after="200" w:line="276" w:lineRule="auto"/>
        <w:jc w:val="right"/>
        <w:rPr>
          <w:rFonts w:eastAsiaTheme="minorEastAsia"/>
          <w:sz w:val="28"/>
          <w:szCs w:val="28"/>
        </w:rPr>
      </w:pPr>
      <w:bookmarkStart w:id="8" w:name="page10"/>
      <w:bookmarkEnd w:id="8"/>
      <w:r w:rsidRPr="002D6D67">
        <w:rPr>
          <w:rFonts w:eastAsiaTheme="minorEastAsia"/>
          <w:sz w:val="28"/>
          <w:szCs w:val="28"/>
        </w:rPr>
        <w:lastRenderedPageBreak/>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t>Приложение № 4</w:t>
      </w:r>
    </w:p>
    <w:p w:rsidR="002D6D67" w:rsidRPr="002D6D67" w:rsidRDefault="002D6D67" w:rsidP="002D6D67">
      <w:pPr>
        <w:spacing w:after="200" w:line="276" w:lineRule="auto"/>
        <w:jc w:val="center"/>
        <w:rPr>
          <w:rFonts w:eastAsiaTheme="minorEastAsia"/>
          <w:sz w:val="28"/>
          <w:szCs w:val="28"/>
        </w:rPr>
      </w:pPr>
    </w:p>
    <w:p w:rsidR="002D6D67" w:rsidRPr="002D6D67" w:rsidRDefault="002D6D67" w:rsidP="002D6D67">
      <w:pPr>
        <w:spacing w:line="276" w:lineRule="auto"/>
        <w:jc w:val="right"/>
        <w:rPr>
          <w:rFonts w:eastAsiaTheme="minorEastAsia"/>
        </w:rPr>
      </w:pP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rPr>
        <w:tab/>
        <w:t>к Порядку</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проведения инвентаризации</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захоронений, произведенных на</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территории кладбищ</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Пискловского сельского поселения</w:t>
      </w:r>
    </w:p>
    <w:p w:rsidR="002D6D67" w:rsidRPr="002D6D67" w:rsidRDefault="002D6D67" w:rsidP="002D6D67">
      <w:pPr>
        <w:spacing w:after="200" w:line="276" w:lineRule="auto"/>
        <w:jc w:val="right"/>
        <w:rPr>
          <w:rFonts w:eastAsiaTheme="minorEastAsia"/>
          <w:sz w:val="28"/>
          <w:szCs w:val="28"/>
        </w:rPr>
      </w:pP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p>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ВЕДОМОСТЬ</w:t>
      </w:r>
    </w:p>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результатов, выявленных в ходе инвентаризации</w:t>
      </w:r>
    </w:p>
    <w:p w:rsidR="002D6D67" w:rsidRPr="002D6D67" w:rsidRDefault="002D6D67" w:rsidP="002D6D67">
      <w:pPr>
        <w:spacing w:after="200" w:line="276" w:lineRule="auto"/>
        <w:jc w:val="center"/>
        <w:rPr>
          <w:rFonts w:eastAsiaTheme="minorEastAsia"/>
          <w:sz w:val="28"/>
          <w:szCs w:val="28"/>
        </w:rPr>
      </w:pPr>
    </w:p>
    <w:tbl>
      <w:tblPr>
        <w:tblStyle w:val="26"/>
        <w:tblW w:w="0" w:type="auto"/>
        <w:tblLook w:val="04A0" w:firstRow="1" w:lastRow="0" w:firstColumn="1" w:lastColumn="0" w:noHBand="0" w:noVBand="1"/>
      </w:tblPr>
      <w:tblGrid>
        <w:gridCol w:w="939"/>
        <w:gridCol w:w="3447"/>
        <w:gridCol w:w="2645"/>
        <w:gridCol w:w="2779"/>
      </w:tblGrid>
      <w:tr w:rsidR="002D6D67" w:rsidRPr="002D6D67" w:rsidTr="00344B55">
        <w:trPr>
          <w:trHeight w:val="360"/>
        </w:trPr>
        <w:tc>
          <w:tcPr>
            <w:tcW w:w="959" w:type="dxa"/>
            <w:vMerge w:val="restart"/>
          </w:tcPr>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 п/п</w:t>
            </w:r>
          </w:p>
        </w:tc>
        <w:tc>
          <w:tcPr>
            <w:tcW w:w="3544" w:type="dxa"/>
            <w:vMerge w:val="restart"/>
          </w:tcPr>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Виды захоронений</w:t>
            </w:r>
          </w:p>
        </w:tc>
        <w:tc>
          <w:tcPr>
            <w:tcW w:w="5527" w:type="dxa"/>
            <w:gridSpan w:val="2"/>
            <w:tcBorders>
              <w:bottom w:val="single" w:sz="4" w:space="0" w:color="auto"/>
            </w:tcBorders>
          </w:tcPr>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Результат, выявленный инвентаризацией</w:t>
            </w:r>
          </w:p>
        </w:tc>
      </w:tr>
      <w:tr w:rsidR="002D6D67" w:rsidRPr="002D6D67" w:rsidTr="00344B55">
        <w:trPr>
          <w:trHeight w:val="285"/>
        </w:trPr>
        <w:tc>
          <w:tcPr>
            <w:tcW w:w="959" w:type="dxa"/>
            <w:vMerge/>
          </w:tcPr>
          <w:p w:rsidR="002D6D67" w:rsidRPr="002D6D67" w:rsidRDefault="002D6D67" w:rsidP="002D6D67">
            <w:pPr>
              <w:spacing w:after="200" w:line="276" w:lineRule="auto"/>
              <w:jc w:val="center"/>
              <w:rPr>
                <w:rFonts w:eastAsiaTheme="minorEastAsia"/>
                <w:sz w:val="28"/>
                <w:szCs w:val="28"/>
              </w:rPr>
            </w:pPr>
          </w:p>
        </w:tc>
        <w:tc>
          <w:tcPr>
            <w:tcW w:w="3544" w:type="dxa"/>
            <w:vMerge/>
          </w:tcPr>
          <w:p w:rsidR="002D6D67" w:rsidRPr="002D6D67" w:rsidRDefault="002D6D67" w:rsidP="002D6D67">
            <w:pPr>
              <w:spacing w:after="200" w:line="276" w:lineRule="auto"/>
              <w:jc w:val="center"/>
              <w:rPr>
                <w:rFonts w:eastAsiaTheme="minorEastAsia"/>
                <w:sz w:val="28"/>
                <w:szCs w:val="28"/>
              </w:rPr>
            </w:pPr>
          </w:p>
        </w:tc>
        <w:tc>
          <w:tcPr>
            <w:tcW w:w="2693" w:type="dxa"/>
            <w:tcBorders>
              <w:top w:val="single" w:sz="4" w:space="0" w:color="auto"/>
            </w:tcBorders>
          </w:tcPr>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 xml:space="preserve">Количество захоронений, учтенных в книге регистрации захоронений </w:t>
            </w:r>
          </w:p>
        </w:tc>
        <w:tc>
          <w:tcPr>
            <w:tcW w:w="2834" w:type="dxa"/>
            <w:tcBorders>
              <w:top w:val="single" w:sz="4" w:space="0" w:color="auto"/>
            </w:tcBorders>
          </w:tcPr>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t xml:space="preserve">Количество захоронений, не учтенных в книге регистрации захоронений </w:t>
            </w:r>
          </w:p>
        </w:tc>
      </w:tr>
      <w:tr w:rsidR="002D6D67" w:rsidRPr="002D6D67" w:rsidTr="00344B55">
        <w:tc>
          <w:tcPr>
            <w:tcW w:w="959" w:type="dxa"/>
          </w:tcPr>
          <w:p w:rsidR="002D6D67" w:rsidRPr="002D6D67" w:rsidRDefault="002D6D67" w:rsidP="002D6D67">
            <w:pPr>
              <w:spacing w:after="200" w:line="276" w:lineRule="auto"/>
              <w:jc w:val="center"/>
              <w:rPr>
                <w:rFonts w:eastAsiaTheme="minorEastAsia"/>
                <w:sz w:val="28"/>
                <w:szCs w:val="28"/>
              </w:rPr>
            </w:pPr>
          </w:p>
        </w:tc>
        <w:tc>
          <w:tcPr>
            <w:tcW w:w="3544" w:type="dxa"/>
          </w:tcPr>
          <w:p w:rsidR="002D6D67" w:rsidRPr="002D6D67" w:rsidRDefault="002D6D67" w:rsidP="002D6D67">
            <w:pPr>
              <w:spacing w:after="200" w:line="276" w:lineRule="auto"/>
              <w:jc w:val="center"/>
              <w:rPr>
                <w:rFonts w:eastAsiaTheme="minorEastAsia"/>
                <w:sz w:val="28"/>
                <w:szCs w:val="28"/>
              </w:rPr>
            </w:pPr>
          </w:p>
        </w:tc>
        <w:tc>
          <w:tcPr>
            <w:tcW w:w="2693" w:type="dxa"/>
          </w:tcPr>
          <w:p w:rsidR="002D6D67" w:rsidRPr="002D6D67" w:rsidRDefault="002D6D67" w:rsidP="002D6D67">
            <w:pPr>
              <w:spacing w:after="200" w:line="276" w:lineRule="auto"/>
              <w:jc w:val="center"/>
              <w:rPr>
                <w:rFonts w:eastAsiaTheme="minorEastAsia"/>
                <w:sz w:val="28"/>
                <w:szCs w:val="28"/>
              </w:rPr>
            </w:pPr>
          </w:p>
        </w:tc>
        <w:tc>
          <w:tcPr>
            <w:tcW w:w="2834" w:type="dxa"/>
          </w:tcPr>
          <w:p w:rsidR="002D6D67" w:rsidRPr="002D6D67" w:rsidRDefault="002D6D67" w:rsidP="002D6D67">
            <w:pPr>
              <w:spacing w:after="200" w:line="276" w:lineRule="auto"/>
              <w:jc w:val="center"/>
              <w:rPr>
                <w:rFonts w:eastAsiaTheme="minorEastAsia"/>
                <w:sz w:val="28"/>
                <w:szCs w:val="28"/>
              </w:rPr>
            </w:pPr>
          </w:p>
        </w:tc>
      </w:tr>
      <w:tr w:rsidR="002D6D67" w:rsidRPr="002D6D67" w:rsidTr="00344B55">
        <w:tc>
          <w:tcPr>
            <w:tcW w:w="959" w:type="dxa"/>
          </w:tcPr>
          <w:p w:rsidR="002D6D67" w:rsidRPr="002D6D67" w:rsidRDefault="002D6D67" w:rsidP="002D6D67">
            <w:pPr>
              <w:spacing w:after="200" w:line="276" w:lineRule="auto"/>
              <w:jc w:val="center"/>
              <w:rPr>
                <w:rFonts w:eastAsiaTheme="minorEastAsia"/>
                <w:sz w:val="28"/>
                <w:szCs w:val="28"/>
              </w:rPr>
            </w:pPr>
          </w:p>
        </w:tc>
        <w:tc>
          <w:tcPr>
            <w:tcW w:w="3544" w:type="dxa"/>
          </w:tcPr>
          <w:p w:rsidR="002D6D67" w:rsidRPr="002D6D67" w:rsidRDefault="002D6D67" w:rsidP="002D6D67">
            <w:pPr>
              <w:spacing w:after="200" w:line="276" w:lineRule="auto"/>
              <w:jc w:val="center"/>
              <w:rPr>
                <w:rFonts w:eastAsiaTheme="minorEastAsia"/>
                <w:sz w:val="28"/>
                <w:szCs w:val="28"/>
              </w:rPr>
            </w:pPr>
          </w:p>
        </w:tc>
        <w:tc>
          <w:tcPr>
            <w:tcW w:w="2693" w:type="dxa"/>
          </w:tcPr>
          <w:p w:rsidR="002D6D67" w:rsidRPr="002D6D67" w:rsidRDefault="002D6D67" w:rsidP="002D6D67">
            <w:pPr>
              <w:spacing w:after="200" w:line="276" w:lineRule="auto"/>
              <w:jc w:val="center"/>
              <w:rPr>
                <w:rFonts w:eastAsiaTheme="minorEastAsia"/>
                <w:sz w:val="28"/>
                <w:szCs w:val="28"/>
              </w:rPr>
            </w:pPr>
          </w:p>
        </w:tc>
        <w:tc>
          <w:tcPr>
            <w:tcW w:w="2834" w:type="dxa"/>
          </w:tcPr>
          <w:p w:rsidR="002D6D67" w:rsidRPr="002D6D67" w:rsidRDefault="002D6D67" w:rsidP="002D6D67">
            <w:pPr>
              <w:spacing w:after="200" w:line="276" w:lineRule="auto"/>
              <w:jc w:val="center"/>
              <w:rPr>
                <w:rFonts w:eastAsiaTheme="minorEastAsia"/>
                <w:sz w:val="28"/>
                <w:szCs w:val="28"/>
              </w:rPr>
            </w:pPr>
          </w:p>
        </w:tc>
      </w:tr>
      <w:tr w:rsidR="002D6D67" w:rsidRPr="002D6D67" w:rsidTr="00344B55">
        <w:tc>
          <w:tcPr>
            <w:tcW w:w="959" w:type="dxa"/>
          </w:tcPr>
          <w:p w:rsidR="002D6D67" w:rsidRPr="002D6D67" w:rsidRDefault="002D6D67" w:rsidP="002D6D67">
            <w:pPr>
              <w:spacing w:after="200" w:line="276" w:lineRule="auto"/>
              <w:jc w:val="center"/>
              <w:rPr>
                <w:rFonts w:eastAsiaTheme="minorEastAsia"/>
                <w:sz w:val="28"/>
                <w:szCs w:val="28"/>
              </w:rPr>
            </w:pPr>
          </w:p>
        </w:tc>
        <w:tc>
          <w:tcPr>
            <w:tcW w:w="3544" w:type="dxa"/>
          </w:tcPr>
          <w:p w:rsidR="002D6D67" w:rsidRPr="002D6D67" w:rsidRDefault="002D6D67" w:rsidP="002D6D67">
            <w:pPr>
              <w:spacing w:after="200" w:line="276" w:lineRule="auto"/>
              <w:jc w:val="center"/>
              <w:rPr>
                <w:rFonts w:eastAsiaTheme="minorEastAsia"/>
                <w:sz w:val="28"/>
                <w:szCs w:val="28"/>
              </w:rPr>
            </w:pPr>
          </w:p>
        </w:tc>
        <w:tc>
          <w:tcPr>
            <w:tcW w:w="2693" w:type="dxa"/>
          </w:tcPr>
          <w:p w:rsidR="002D6D67" w:rsidRPr="002D6D67" w:rsidRDefault="002D6D67" w:rsidP="002D6D67">
            <w:pPr>
              <w:spacing w:after="200" w:line="276" w:lineRule="auto"/>
              <w:jc w:val="center"/>
              <w:rPr>
                <w:rFonts w:eastAsiaTheme="minorEastAsia"/>
                <w:sz w:val="28"/>
                <w:szCs w:val="28"/>
              </w:rPr>
            </w:pPr>
          </w:p>
        </w:tc>
        <w:tc>
          <w:tcPr>
            <w:tcW w:w="2834" w:type="dxa"/>
          </w:tcPr>
          <w:p w:rsidR="002D6D67" w:rsidRPr="002D6D67" w:rsidRDefault="002D6D67" w:rsidP="002D6D67">
            <w:pPr>
              <w:spacing w:after="200" w:line="276" w:lineRule="auto"/>
              <w:jc w:val="center"/>
              <w:rPr>
                <w:rFonts w:eastAsiaTheme="minorEastAsia"/>
                <w:sz w:val="28"/>
                <w:szCs w:val="28"/>
              </w:rPr>
            </w:pPr>
          </w:p>
        </w:tc>
      </w:tr>
    </w:tbl>
    <w:p w:rsidR="002D6D67" w:rsidRPr="002D6D67" w:rsidRDefault="002D6D67" w:rsidP="002D6D67">
      <w:pPr>
        <w:spacing w:after="200" w:line="276" w:lineRule="auto"/>
        <w:jc w:val="center"/>
        <w:rPr>
          <w:rFonts w:eastAsiaTheme="minorEastAsia"/>
          <w:sz w:val="28"/>
          <w:szCs w:val="28"/>
        </w:rPr>
      </w:pPr>
      <w:r w:rsidRPr="002D6D67">
        <w:rPr>
          <w:rFonts w:eastAsiaTheme="minorEastAsia"/>
          <w:sz w:val="28"/>
          <w:szCs w:val="28"/>
        </w:rPr>
        <w:br/>
      </w:r>
    </w:p>
    <w:p w:rsidR="002D6D67" w:rsidRPr="002D6D67" w:rsidRDefault="002D6D67" w:rsidP="002D6D67">
      <w:pPr>
        <w:spacing w:after="200" w:line="0" w:lineRule="atLeast"/>
        <w:ind w:left="980"/>
        <w:rPr>
          <w:rFonts w:cstheme="minorBidi"/>
          <w:sz w:val="28"/>
          <w:szCs w:val="22"/>
        </w:rPr>
      </w:pPr>
      <w:r w:rsidRPr="002D6D67">
        <w:rPr>
          <w:rFonts w:cstheme="minorBidi"/>
          <w:sz w:val="28"/>
          <w:szCs w:val="22"/>
        </w:rPr>
        <w:t>Председатель комиссии __________________________________________</w:t>
      </w:r>
    </w:p>
    <w:p w:rsidR="002D6D67" w:rsidRPr="002D6D67" w:rsidRDefault="002D6D67" w:rsidP="002D6D67">
      <w:pPr>
        <w:spacing w:after="200" w:line="228"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tabs>
          <w:tab w:val="left" w:pos="3780"/>
        </w:tabs>
        <w:spacing w:after="200" w:line="226" w:lineRule="auto"/>
        <w:ind w:left="980"/>
        <w:rPr>
          <w:rFonts w:cstheme="minorBidi"/>
          <w:sz w:val="28"/>
          <w:szCs w:val="22"/>
        </w:rPr>
      </w:pPr>
      <w:r w:rsidRPr="002D6D67">
        <w:rPr>
          <w:rFonts w:cstheme="minorBidi"/>
          <w:sz w:val="28"/>
          <w:szCs w:val="22"/>
        </w:rPr>
        <w:t>Члены комиссии</w:t>
      </w:r>
      <w:r w:rsidRPr="002D6D67">
        <w:rPr>
          <w:rFonts w:cstheme="minorBidi"/>
          <w:sz w:val="22"/>
          <w:szCs w:val="22"/>
        </w:rPr>
        <w:tab/>
      </w:r>
      <w:r w:rsidRPr="002D6D67">
        <w:rPr>
          <w:rFonts w:cstheme="minorBidi"/>
          <w:sz w:val="28"/>
          <w:szCs w:val="22"/>
        </w:rPr>
        <w:t>___________________________________________</w:t>
      </w:r>
    </w:p>
    <w:p w:rsidR="002D6D67" w:rsidRPr="002D6D67" w:rsidRDefault="002D6D67" w:rsidP="002D6D67">
      <w:pPr>
        <w:spacing w:after="200" w:line="231"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after="200" w:line="227" w:lineRule="auto"/>
        <w:ind w:left="3800"/>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after="200" w:line="228"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after="200" w:line="229" w:lineRule="auto"/>
        <w:ind w:left="3800"/>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after="200" w:line="228"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line="0" w:lineRule="atLeast"/>
        <w:ind w:left="6096"/>
        <w:jc w:val="right"/>
        <w:rPr>
          <w:rFonts w:cstheme="minorBidi"/>
          <w:sz w:val="28"/>
          <w:szCs w:val="22"/>
        </w:rPr>
      </w:pPr>
      <w:r w:rsidRPr="002D6D67">
        <w:rPr>
          <w:rFonts w:cstheme="minorBidi"/>
          <w:sz w:val="28"/>
          <w:szCs w:val="22"/>
        </w:rPr>
        <w:lastRenderedPageBreak/>
        <w:t>Приложение № 5</w:t>
      </w:r>
    </w:p>
    <w:p w:rsidR="002D6D67" w:rsidRPr="002D6D67" w:rsidRDefault="002D6D67" w:rsidP="002D6D67">
      <w:pPr>
        <w:spacing w:line="0" w:lineRule="atLeast"/>
        <w:ind w:left="6096"/>
        <w:rPr>
          <w:rFonts w:cstheme="minorBidi"/>
          <w:sz w:val="28"/>
          <w:szCs w:val="22"/>
        </w:rPr>
      </w:pPr>
    </w:p>
    <w:p w:rsidR="002D6D67" w:rsidRPr="002D6D67" w:rsidRDefault="002D6D67" w:rsidP="002D6D67">
      <w:pPr>
        <w:spacing w:line="276" w:lineRule="auto"/>
        <w:jc w:val="right"/>
        <w:rPr>
          <w:rFonts w:eastAsiaTheme="minorEastAsia"/>
        </w:rPr>
      </w:pP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rPr>
        <w:t>к Порядку</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проведения инвентаризации</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захоронений, произведенных на</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территории кладбищ</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Пискловского сельского поселения</w:t>
      </w:r>
    </w:p>
    <w:p w:rsidR="002D6D67" w:rsidRPr="002D6D67" w:rsidRDefault="002D6D67" w:rsidP="002D6D67">
      <w:pPr>
        <w:spacing w:after="200" w:line="276" w:lineRule="auto"/>
        <w:jc w:val="center"/>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p>
    <w:p w:rsidR="002D6D67" w:rsidRPr="002D6D67" w:rsidRDefault="002D6D67" w:rsidP="002D6D67">
      <w:pPr>
        <w:spacing w:after="200" w:line="276" w:lineRule="auto"/>
        <w:jc w:val="center"/>
        <w:rPr>
          <w:rFonts w:eastAsiaTheme="minorEastAsia"/>
          <w:sz w:val="28"/>
          <w:szCs w:val="28"/>
        </w:rPr>
      </w:pPr>
    </w:p>
    <w:p w:rsidR="002D6D67" w:rsidRPr="002D6D67" w:rsidRDefault="002D6D67" w:rsidP="002D6D67">
      <w:pPr>
        <w:spacing w:after="200" w:line="0" w:lineRule="atLeast"/>
        <w:ind w:right="-339"/>
        <w:jc w:val="center"/>
        <w:rPr>
          <w:rFonts w:cstheme="minorBidi"/>
          <w:b/>
          <w:sz w:val="26"/>
          <w:szCs w:val="22"/>
        </w:rPr>
      </w:pPr>
      <w:r w:rsidRPr="002D6D67">
        <w:rPr>
          <w:rFonts w:cstheme="minorBidi"/>
          <w:b/>
          <w:sz w:val="26"/>
          <w:szCs w:val="22"/>
        </w:rPr>
        <w:t>АКТ</w:t>
      </w:r>
    </w:p>
    <w:p w:rsidR="002D6D67" w:rsidRPr="002D6D67" w:rsidRDefault="002D6D67" w:rsidP="002D6D67">
      <w:pPr>
        <w:spacing w:after="200" w:line="238" w:lineRule="auto"/>
        <w:ind w:right="-339"/>
        <w:jc w:val="center"/>
        <w:rPr>
          <w:rFonts w:cstheme="minorBidi"/>
          <w:b/>
          <w:sz w:val="28"/>
          <w:szCs w:val="22"/>
        </w:rPr>
      </w:pPr>
      <w:r w:rsidRPr="002D6D67">
        <w:rPr>
          <w:rFonts w:cstheme="minorBidi"/>
          <w:b/>
          <w:sz w:val="28"/>
          <w:szCs w:val="22"/>
        </w:rPr>
        <w:t>о результатах проведения инвентаризации на кладбище</w:t>
      </w:r>
    </w:p>
    <w:p w:rsidR="002D6D67" w:rsidRPr="002D6D67" w:rsidRDefault="002D6D67" w:rsidP="002D6D67">
      <w:pPr>
        <w:spacing w:after="200" w:line="306" w:lineRule="exact"/>
        <w:rPr>
          <w:rFonts w:cstheme="minorBidi"/>
          <w:sz w:val="22"/>
          <w:szCs w:val="22"/>
        </w:rPr>
      </w:pPr>
    </w:p>
    <w:p w:rsidR="002D6D67" w:rsidRPr="002D6D67" w:rsidRDefault="002D6D67" w:rsidP="002D6D67">
      <w:pPr>
        <w:spacing w:after="200" w:line="0" w:lineRule="atLeast"/>
        <w:ind w:right="-339"/>
        <w:jc w:val="center"/>
        <w:rPr>
          <w:rFonts w:cstheme="minorBidi"/>
          <w:sz w:val="28"/>
          <w:szCs w:val="22"/>
        </w:rPr>
      </w:pPr>
      <w:r w:rsidRPr="002D6D67">
        <w:rPr>
          <w:rFonts w:cstheme="minorBidi"/>
          <w:sz w:val="28"/>
          <w:szCs w:val="22"/>
        </w:rPr>
        <w:t>______________________________________________</w:t>
      </w:r>
    </w:p>
    <w:p w:rsidR="002D6D67" w:rsidRPr="002D6D67" w:rsidRDefault="002D6D67" w:rsidP="002D6D67">
      <w:pPr>
        <w:spacing w:after="200" w:line="228" w:lineRule="auto"/>
        <w:ind w:left="2640"/>
        <w:rPr>
          <w:rFonts w:cstheme="minorBidi"/>
          <w:color w:val="2D2D2D"/>
          <w:sz w:val="22"/>
          <w:szCs w:val="22"/>
        </w:rPr>
      </w:pPr>
      <w:r w:rsidRPr="002D6D67">
        <w:rPr>
          <w:rFonts w:cstheme="minorBidi"/>
          <w:color w:val="2D2D2D"/>
          <w:sz w:val="22"/>
          <w:szCs w:val="22"/>
        </w:rPr>
        <w:t>(наименование кладбища, место его расположения)</w:t>
      </w:r>
    </w:p>
    <w:p w:rsidR="002D6D67" w:rsidRPr="002D6D67" w:rsidRDefault="002D6D67" w:rsidP="002D6D67">
      <w:pPr>
        <w:spacing w:after="200" w:line="222" w:lineRule="exact"/>
        <w:rPr>
          <w:rFonts w:cstheme="minorBidi"/>
          <w:sz w:val="22"/>
          <w:szCs w:val="22"/>
        </w:rPr>
      </w:pPr>
    </w:p>
    <w:p w:rsidR="002D6D67" w:rsidRPr="002D6D67" w:rsidRDefault="002D6D67" w:rsidP="002D6D67">
      <w:pPr>
        <w:spacing w:after="200" w:line="0" w:lineRule="atLeast"/>
        <w:ind w:left="980"/>
        <w:rPr>
          <w:rFonts w:cstheme="minorBidi"/>
          <w:sz w:val="28"/>
          <w:szCs w:val="22"/>
        </w:rPr>
      </w:pPr>
      <w:r w:rsidRPr="002D6D67">
        <w:rPr>
          <w:rFonts w:cstheme="minorBidi"/>
          <w:sz w:val="28"/>
          <w:szCs w:val="22"/>
        </w:rPr>
        <w:t>Выводы комиссии: ______________________________________________</w:t>
      </w:r>
    </w:p>
    <w:p w:rsidR="002D6D67" w:rsidRPr="002D6D67" w:rsidRDefault="002D6D67" w:rsidP="002D6D67">
      <w:pPr>
        <w:spacing w:after="200" w:line="228"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after="200" w:line="228"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after="200" w:line="229"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after="200" w:line="227" w:lineRule="auto"/>
        <w:ind w:left="260"/>
        <w:rPr>
          <w:rFonts w:cstheme="minorBidi"/>
          <w:sz w:val="28"/>
          <w:szCs w:val="22"/>
        </w:rPr>
      </w:pPr>
      <w:r w:rsidRPr="002D6D67">
        <w:rPr>
          <w:rFonts w:cstheme="minorBidi"/>
          <w:sz w:val="28"/>
          <w:szCs w:val="22"/>
        </w:rPr>
        <w:t>____________________________________________________________________</w:t>
      </w:r>
    </w:p>
    <w:p w:rsidR="002D6D67" w:rsidRPr="002D6D67" w:rsidRDefault="002D6D67" w:rsidP="002D6D67">
      <w:pPr>
        <w:spacing w:after="200" w:line="200" w:lineRule="exact"/>
        <w:rPr>
          <w:rFonts w:cstheme="minorBidi"/>
          <w:sz w:val="22"/>
          <w:szCs w:val="22"/>
        </w:rPr>
      </w:pPr>
    </w:p>
    <w:p w:rsidR="002D6D67" w:rsidRPr="002D6D67" w:rsidRDefault="002D6D67" w:rsidP="002D6D67">
      <w:pPr>
        <w:spacing w:after="200" w:line="200" w:lineRule="exact"/>
        <w:rPr>
          <w:rFonts w:cstheme="minorBidi"/>
          <w:sz w:val="22"/>
          <w:szCs w:val="22"/>
        </w:rPr>
      </w:pPr>
    </w:p>
    <w:p w:rsidR="002D6D67" w:rsidRPr="002D6D67" w:rsidRDefault="002D6D67" w:rsidP="002D6D67">
      <w:pPr>
        <w:spacing w:after="200" w:line="241" w:lineRule="exact"/>
        <w:rPr>
          <w:rFonts w:cstheme="minorBidi"/>
          <w:sz w:val="22"/>
          <w:szCs w:val="22"/>
        </w:rPr>
      </w:pPr>
    </w:p>
    <w:p w:rsidR="002D6D67" w:rsidRPr="002D6D67" w:rsidRDefault="002D6D67" w:rsidP="002D6D67">
      <w:pPr>
        <w:spacing w:after="200" w:line="0" w:lineRule="atLeast"/>
        <w:ind w:left="980"/>
        <w:rPr>
          <w:rFonts w:cstheme="minorBidi"/>
          <w:sz w:val="27"/>
          <w:szCs w:val="22"/>
        </w:rPr>
      </w:pPr>
      <w:r w:rsidRPr="002D6D67">
        <w:rPr>
          <w:rFonts w:cstheme="minorBidi"/>
          <w:sz w:val="27"/>
          <w:szCs w:val="22"/>
        </w:rPr>
        <w:t>Председатель комиссии ___________________________________________</w:t>
      </w:r>
    </w:p>
    <w:p w:rsidR="002D6D67" w:rsidRPr="002D6D67" w:rsidRDefault="002D6D67" w:rsidP="002D6D67">
      <w:pPr>
        <w:spacing w:after="200" w:line="228"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tabs>
          <w:tab w:val="left" w:pos="3780"/>
        </w:tabs>
        <w:spacing w:after="200" w:line="228" w:lineRule="auto"/>
        <w:ind w:left="980"/>
        <w:rPr>
          <w:rFonts w:cstheme="minorBidi"/>
          <w:sz w:val="28"/>
          <w:szCs w:val="22"/>
        </w:rPr>
      </w:pPr>
      <w:r w:rsidRPr="002D6D67">
        <w:rPr>
          <w:rFonts w:cstheme="minorBidi"/>
          <w:sz w:val="28"/>
          <w:szCs w:val="22"/>
        </w:rPr>
        <w:t>Члены комиссии</w:t>
      </w:r>
      <w:r w:rsidRPr="002D6D67">
        <w:rPr>
          <w:rFonts w:cstheme="minorBidi"/>
          <w:sz w:val="22"/>
          <w:szCs w:val="22"/>
        </w:rPr>
        <w:tab/>
      </w:r>
      <w:r w:rsidRPr="002D6D67">
        <w:rPr>
          <w:rFonts w:cstheme="minorBidi"/>
          <w:sz w:val="28"/>
          <w:szCs w:val="22"/>
        </w:rPr>
        <w:t>___________________________________________</w:t>
      </w:r>
    </w:p>
    <w:p w:rsidR="002D6D67" w:rsidRPr="002D6D67" w:rsidRDefault="002D6D67" w:rsidP="002D6D67">
      <w:pPr>
        <w:spacing w:after="200" w:line="229"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after="200" w:line="226" w:lineRule="auto"/>
        <w:jc w:val="right"/>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after="200" w:line="231"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after="200" w:line="227" w:lineRule="auto"/>
        <w:jc w:val="right"/>
        <w:rPr>
          <w:rFonts w:cstheme="minorBidi"/>
          <w:sz w:val="28"/>
          <w:szCs w:val="22"/>
        </w:rPr>
      </w:pPr>
      <w:r w:rsidRPr="002D6D67">
        <w:rPr>
          <w:rFonts w:cstheme="minorBidi"/>
          <w:sz w:val="28"/>
          <w:szCs w:val="22"/>
        </w:rPr>
        <w:t>___________________________________________</w:t>
      </w:r>
    </w:p>
    <w:p w:rsidR="002D6D67" w:rsidRPr="002D6D67" w:rsidRDefault="002D6D67" w:rsidP="002D6D67">
      <w:pPr>
        <w:spacing w:after="200" w:line="228" w:lineRule="auto"/>
        <w:ind w:left="4520"/>
        <w:rPr>
          <w:rFonts w:cstheme="minorBidi"/>
          <w:sz w:val="22"/>
          <w:szCs w:val="22"/>
        </w:rPr>
      </w:pPr>
      <w:r w:rsidRPr="002D6D67">
        <w:rPr>
          <w:rFonts w:cstheme="minorBidi"/>
          <w:sz w:val="22"/>
          <w:szCs w:val="22"/>
        </w:rPr>
        <w:t>(должность, подпись, расшифровка подписи)</w:t>
      </w:r>
    </w:p>
    <w:p w:rsidR="002D6D67" w:rsidRPr="002D6D67" w:rsidRDefault="002D6D67" w:rsidP="002D6D67">
      <w:pPr>
        <w:spacing w:after="200" w:line="228" w:lineRule="auto"/>
        <w:ind w:left="4520"/>
        <w:rPr>
          <w:rFonts w:cstheme="minorBidi"/>
          <w:sz w:val="22"/>
          <w:szCs w:val="22"/>
        </w:rPr>
        <w:sectPr w:rsidR="002D6D67" w:rsidRPr="002D6D67">
          <w:pgSz w:w="11900" w:h="16838"/>
          <w:pgMar w:top="1122" w:right="646" w:bottom="1440" w:left="1440" w:header="0" w:footer="0" w:gutter="0"/>
          <w:cols w:space="0" w:equalWidth="0">
            <w:col w:w="9820"/>
          </w:cols>
          <w:docGrid w:linePitch="360"/>
        </w:sectPr>
      </w:pPr>
    </w:p>
    <w:p w:rsidR="002D6D67" w:rsidRPr="002D6D67" w:rsidRDefault="002D6D67" w:rsidP="002D6D67">
      <w:pPr>
        <w:spacing w:after="200" w:line="0" w:lineRule="atLeast"/>
        <w:ind w:left="6237"/>
        <w:jc w:val="right"/>
        <w:rPr>
          <w:rFonts w:cstheme="minorBidi"/>
          <w:sz w:val="28"/>
          <w:szCs w:val="22"/>
        </w:rPr>
      </w:pPr>
      <w:r w:rsidRPr="002D6D67">
        <w:rPr>
          <w:rFonts w:cstheme="minorBidi"/>
          <w:sz w:val="28"/>
          <w:szCs w:val="22"/>
        </w:rPr>
        <w:lastRenderedPageBreak/>
        <w:t>Приложение № 6</w:t>
      </w:r>
    </w:p>
    <w:p w:rsidR="002D6D67" w:rsidRPr="002D6D67" w:rsidRDefault="002D6D67" w:rsidP="002D6D67">
      <w:pPr>
        <w:spacing w:line="276" w:lineRule="auto"/>
        <w:jc w:val="right"/>
        <w:rPr>
          <w:rFonts w:eastAsiaTheme="minorEastAsia"/>
        </w:rPr>
      </w:pP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sz w:val="28"/>
          <w:szCs w:val="28"/>
        </w:rPr>
        <w:tab/>
      </w:r>
      <w:r w:rsidRPr="002D6D67">
        <w:rPr>
          <w:rFonts w:eastAsiaTheme="minorEastAsia"/>
        </w:rPr>
        <w:t>к Порядку</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проведения инвентаризации</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захоронений, произведенных на</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территории кладбищ</w:t>
      </w:r>
    </w:p>
    <w:p w:rsidR="002D6D67" w:rsidRPr="002D6D67" w:rsidRDefault="002D6D67" w:rsidP="002D6D67">
      <w:pPr>
        <w:spacing w:line="276" w:lineRule="auto"/>
        <w:jc w:val="right"/>
        <w:rPr>
          <w:rFonts w:eastAsiaTheme="minorEastAsia"/>
        </w:rPr>
      </w:pP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r>
      <w:r w:rsidRPr="002D6D67">
        <w:rPr>
          <w:rFonts w:eastAsiaTheme="minorEastAsia"/>
        </w:rPr>
        <w:tab/>
        <w:t>Пискловского сельского поселения</w:t>
      </w:r>
    </w:p>
    <w:p w:rsidR="002D6D67" w:rsidRPr="002D6D67" w:rsidRDefault="002D6D67" w:rsidP="002D6D67">
      <w:pPr>
        <w:spacing w:after="200" w:line="0" w:lineRule="atLeast"/>
        <w:ind w:right="-359"/>
        <w:jc w:val="center"/>
        <w:rPr>
          <w:rFonts w:eastAsiaTheme="minorEastAsia"/>
          <w:sz w:val="28"/>
          <w:szCs w:val="28"/>
        </w:rPr>
      </w:pPr>
      <w:r w:rsidRPr="002D6D67">
        <w:rPr>
          <w:rFonts w:eastAsiaTheme="minorEastAsia"/>
          <w:sz w:val="28"/>
          <w:szCs w:val="28"/>
        </w:rPr>
        <w:tab/>
      </w:r>
    </w:p>
    <w:p w:rsidR="002D6D67" w:rsidRPr="002D6D67" w:rsidRDefault="002D6D67" w:rsidP="002D6D67">
      <w:pPr>
        <w:spacing w:after="200" w:line="0" w:lineRule="atLeast"/>
        <w:ind w:right="-359"/>
        <w:jc w:val="center"/>
        <w:rPr>
          <w:rFonts w:eastAsiaTheme="minorEastAsia"/>
          <w:sz w:val="28"/>
          <w:szCs w:val="28"/>
        </w:rPr>
      </w:pPr>
    </w:p>
    <w:p w:rsidR="002D6D67" w:rsidRPr="002D6D67" w:rsidRDefault="002D6D67" w:rsidP="002D6D67">
      <w:pPr>
        <w:spacing w:after="200" w:line="0" w:lineRule="atLeast"/>
        <w:ind w:right="-359"/>
        <w:jc w:val="center"/>
        <w:rPr>
          <w:rFonts w:cstheme="minorBidi"/>
          <w:b/>
          <w:sz w:val="26"/>
          <w:szCs w:val="22"/>
        </w:rPr>
      </w:pPr>
      <w:r w:rsidRPr="002D6D67">
        <w:rPr>
          <w:rFonts w:cstheme="minorBidi"/>
          <w:b/>
          <w:sz w:val="26"/>
          <w:szCs w:val="22"/>
        </w:rPr>
        <w:t>ТИПОВОЙ ТРАФАРЕТ</w:t>
      </w:r>
    </w:p>
    <w:p w:rsidR="002D6D67" w:rsidRDefault="002D6D67" w:rsidP="002D6D67"/>
    <w:p w:rsidR="002D6D67" w:rsidRPr="002D6D67" w:rsidRDefault="002D6D67" w:rsidP="002D6D67"/>
    <w:p w:rsidR="002D6D67" w:rsidRPr="002D6D67" w:rsidRDefault="002D6D67" w:rsidP="002D6D67"/>
    <w:p w:rsidR="002D6D67" w:rsidRPr="002D6D67" w:rsidRDefault="002D6D67" w:rsidP="002D6D67"/>
    <w:p w:rsidR="002D6D67" w:rsidRDefault="002D6D67" w:rsidP="002D6D67"/>
    <w:p w:rsidR="00E03982" w:rsidRPr="002D6D67" w:rsidRDefault="002D6D67" w:rsidP="002D6D67">
      <w:pPr>
        <w:tabs>
          <w:tab w:val="left" w:pos="1837"/>
        </w:tabs>
      </w:pPr>
      <w:r>
        <w:tab/>
      </w:r>
      <w:r w:rsidRPr="002D6D67">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653CF3D5" wp14:editId="6E6327CA">
                <wp:simplePos x="0" y="0"/>
                <wp:positionH relativeFrom="margin">
                  <wp:posOffset>0</wp:posOffset>
                </wp:positionH>
                <wp:positionV relativeFrom="paragraph">
                  <wp:posOffset>167640</wp:posOffset>
                </wp:positionV>
                <wp:extent cx="3226435" cy="2036445"/>
                <wp:effectExtent l="0" t="0" r="12065" b="20955"/>
                <wp:wrapSquare wrapText="bothSides"/>
                <wp:docPr id="10" name="Надпись 10"/>
                <wp:cNvGraphicFramePr/>
                <a:graphic xmlns:a="http://schemas.openxmlformats.org/drawingml/2006/main">
                  <a:graphicData uri="http://schemas.microsoft.com/office/word/2010/wordprocessingShape">
                    <wps:wsp>
                      <wps:cNvSpPr txBox="1"/>
                      <wps:spPr>
                        <a:xfrm>
                          <a:off x="0" y="0"/>
                          <a:ext cx="3226435" cy="2036445"/>
                        </a:xfrm>
                        <a:prstGeom prst="rect">
                          <a:avLst/>
                        </a:prstGeom>
                        <a:noFill/>
                        <a:ln w="6350">
                          <a:solidFill>
                            <a:prstClr val="black"/>
                          </a:solidFill>
                        </a:ln>
                        <a:effectLst/>
                      </wps:spPr>
                      <wps:txbx>
                        <w:txbxContent>
                          <w:p w:rsidR="002D6D67" w:rsidRDefault="002D6D67" w:rsidP="002D6D67">
                            <w:pPr>
                              <w:spacing w:line="312" w:lineRule="exact"/>
                            </w:pPr>
                          </w:p>
                          <w:p w:rsidR="002D6D67" w:rsidRDefault="002D6D67" w:rsidP="002D6D67">
                            <w:pPr>
                              <w:jc w:val="center"/>
                              <w:rPr>
                                <w:sz w:val="28"/>
                                <w:szCs w:val="28"/>
                              </w:rPr>
                            </w:pPr>
                            <w:r w:rsidRPr="003C348A">
                              <w:rPr>
                                <w:sz w:val="28"/>
                                <w:szCs w:val="28"/>
                              </w:rPr>
                              <w:t>Лицам</w:t>
                            </w:r>
                            <w:r>
                              <w:rPr>
                                <w:sz w:val="28"/>
                                <w:szCs w:val="28"/>
                              </w:rPr>
                              <w:t>,</w:t>
                            </w:r>
                          </w:p>
                          <w:p w:rsidR="002D6D67" w:rsidRDefault="002D6D67" w:rsidP="002D6D67">
                            <w:pPr>
                              <w:jc w:val="center"/>
                              <w:rPr>
                                <w:sz w:val="28"/>
                                <w:szCs w:val="28"/>
                              </w:rPr>
                            </w:pPr>
                            <w:r>
                              <w:rPr>
                                <w:sz w:val="28"/>
                                <w:szCs w:val="28"/>
                              </w:rPr>
                              <w:t xml:space="preserve">Ответственным за данное захоронение, </w:t>
                            </w:r>
                          </w:p>
                          <w:p w:rsidR="002D6D67" w:rsidRDefault="002D6D67" w:rsidP="002D6D67">
                            <w:pPr>
                              <w:jc w:val="center"/>
                              <w:rPr>
                                <w:sz w:val="28"/>
                                <w:szCs w:val="28"/>
                              </w:rPr>
                            </w:pPr>
                            <w:r>
                              <w:rPr>
                                <w:sz w:val="28"/>
                                <w:szCs w:val="28"/>
                              </w:rPr>
                              <w:t>просьба обратиться в администрацию</w:t>
                            </w:r>
                          </w:p>
                          <w:p w:rsidR="002D6D67" w:rsidRPr="003C348A" w:rsidRDefault="002D6D67" w:rsidP="002D6D67">
                            <w:pPr>
                              <w:jc w:val="center"/>
                              <w:rPr>
                                <w:sz w:val="28"/>
                                <w:szCs w:val="28"/>
                              </w:rPr>
                            </w:pPr>
                            <w:r>
                              <w:rPr>
                                <w:sz w:val="28"/>
                                <w:szCs w:val="28"/>
                              </w:rPr>
                              <w:t>Пискловского сельского поселения</w:t>
                            </w:r>
                          </w:p>
                          <w:p w:rsidR="002D6D67" w:rsidRDefault="002D6D67" w:rsidP="002D6D67">
                            <w:pPr>
                              <w:jc w:val="center"/>
                            </w:pPr>
                          </w:p>
                          <w:p w:rsidR="002D6D67" w:rsidRPr="00CE11C0" w:rsidRDefault="002D6D67" w:rsidP="002D6D67">
                            <w:pPr>
                              <w:jc w:val="center"/>
                              <w:rPr>
                                <w:sz w:val="28"/>
                                <w:szCs w:val="28"/>
                              </w:rPr>
                            </w:pPr>
                            <w:r w:rsidRPr="003C348A">
                              <w:rPr>
                                <w:sz w:val="28"/>
                                <w:szCs w:val="28"/>
                              </w:rPr>
                              <w:t>Дата «____» _________20____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CF3D5" id="_x0000_t202" coordsize="21600,21600" o:spt="202" path="m,l,21600r21600,l21600,xe">
                <v:stroke joinstyle="miter"/>
                <v:path gradientshapeok="t" o:connecttype="rect"/>
              </v:shapetype>
              <v:shape id="Надпись 10" o:spid="_x0000_s1026" type="#_x0000_t202" style="position:absolute;margin-left:0;margin-top:13.2pt;width:254.05pt;height:16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" filled="f" strokeweight=".5pt">
                <v:textbox>
                  <w:txbxContent>
                    <w:p w:rsidR="002D6D67" w:rsidRDefault="002D6D67" w:rsidP="002D6D67">
                      <w:pPr>
                        <w:spacing w:line="312" w:lineRule="exact"/>
                      </w:pPr>
                      <w:bookmarkStart w:id="9" w:name="_GoBack"/>
                    </w:p>
                    <w:p w:rsidR="002D6D67" w:rsidRDefault="002D6D67" w:rsidP="002D6D67">
                      <w:pPr>
                        <w:jc w:val="center"/>
                        <w:rPr>
                          <w:sz w:val="28"/>
                          <w:szCs w:val="28"/>
                        </w:rPr>
                      </w:pPr>
                      <w:r w:rsidRPr="003C348A">
                        <w:rPr>
                          <w:sz w:val="28"/>
                          <w:szCs w:val="28"/>
                        </w:rPr>
                        <w:t>Лицам</w:t>
                      </w:r>
                      <w:r>
                        <w:rPr>
                          <w:sz w:val="28"/>
                          <w:szCs w:val="28"/>
                        </w:rPr>
                        <w:t>,</w:t>
                      </w:r>
                    </w:p>
                    <w:p w:rsidR="002D6D67" w:rsidRDefault="002D6D67" w:rsidP="002D6D67">
                      <w:pPr>
                        <w:jc w:val="center"/>
                        <w:rPr>
                          <w:sz w:val="28"/>
                          <w:szCs w:val="28"/>
                        </w:rPr>
                      </w:pPr>
                      <w:r>
                        <w:rPr>
                          <w:sz w:val="28"/>
                          <w:szCs w:val="28"/>
                        </w:rPr>
                        <w:t xml:space="preserve">Ответственным за данное захоронение, </w:t>
                      </w:r>
                    </w:p>
                    <w:p w:rsidR="002D6D67" w:rsidRDefault="002D6D67" w:rsidP="002D6D67">
                      <w:pPr>
                        <w:jc w:val="center"/>
                        <w:rPr>
                          <w:sz w:val="28"/>
                          <w:szCs w:val="28"/>
                        </w:rPr>
                      </w:pPr>
                      <w:r>
                        <w:rPr>
                          <w:sz w:val="28"/>
                          <w:szCs w:val="28"/>
                        </w:rPr>
                        <w:t>просьба обратиться в администрацию</w:t>
                      </w:r>
                    </w:p>
                    <w:p w:rsidR="002D6D67" w:rsidRPr="003C348A" w:rsidRDefault="002D6D67" w:rsidP="002D6D67">
                      <w:pPr>
                        <w:jc w:val="center"/>
                        <w:rPr>
                          <w:sz w:val="28"/>
                          <w:szCs w:val="28"/>
                        </w:rPr>
                      </w:pPr>
                      <w:r>
                        <w:rPr>
                          <w:sz w:val="28"/>
                          <w:szCs w:val="28"/>
                        </w:rPr>
                        <w:t>Пискловского сельского поселения</w:t>
                      </w:r>
                    </w:p>
                    <w:p w:rsidR="002D6D67" w:rsidRDefault="002D6D67" w:rsidP="002D6D67">
                      <w:pPr>
                        <w:jc w:val="center"/>
                      </w:pPr>
                    </w:p>
                    <w:p w:rsidR="002D6D67" w:rsidRPr="00CE11C0" w:rsidRDefault="002D6D67" w:rsidP="002D6D67">
                      <w:pPr>
                        <w:jc w:val="center"/>
                        <w:rPr>
                          <w:sz w:val="28"/>
                          <w:szCs w:val="28"/>
                        </w:rPr>
                      </w:pPr>
                      <w:r w:rsidRPr="003C348A">
                        <w:rPr>
                          <w:sz w:val="28"/>
                          <w:szCs w:val="28"/>
                        </w:rPr>
                        <w:t>Дата «____» _________20____</w:t>
                      </w:r>
                      <w:bookmarkEnd w:id="9"/>
                    </w:p>
                  </w:txbxContent>
                </v:textbox>
                <w10:wrap type="square" anchorx="margin"/>
              </v:shape>
            </w:pict>
          </mc:Fallback>
        </mc:AlternateContent>
      </w:r>
    </w:p>
    <w:sectPr w:rsidR="00E03982" w:rsidRPr="002D6D67" w:rsidSect="00E03982">
      <w:pgSz w:w="11920" w:h="16840"/>
      <w:pgMar w:top="1020" w:right="1005"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hybridMultilevel"/>
    <w:tmpl w:val="12200854"/>
    <w:lvl w:ilvl="0" w:tplc="3A0C5E0E">
      <w:start w:val="1"/>
      <w:numFmt w:val="bullet"/>
      <w:lvlText w:val="в"/>
      <w:lvlJc w:val="left"/>
    </w:lvl>
    <w:lvl w:ilvl="1" w:tplc="B1EACD52">
      <w:start w:val="1"/>
      <w:numFmt w:val="bullet"/>
      <w:lvlText w:val="В"/>
      <w:lvlJc w:val="left"/>
    </w:lvl>
    <w:lvl w:ilvl="2" w:tplc="788E8142">
      <w:start w:val="1"/>
      <w:numFmt w:val="bullet"/>
      <w:lvlText w:val=""/>
      <w:lvlJc w:val="left"/>
    </w:lvl>
    <w:lvl w:ilvl="3" w:tplc="403A562E">
      <w:start w:val="1"/>
      <w:numFmt w:val="bullet"/>
      <w:lvlText w:val=""/>
      <w:lvlJc w:val="left"/>
    </w:lvl>
    <w:lvl w:ilvl="4" w:tplc="AA38B044">
      <w:start w:val="1"/>
      <w:numFmt w:val="bullet"/>
      <w:lvlText w:val=""/>
      <w:lvlJc w:val="left"/>
    </w:lvl>
    <w:lvl w:ilvl="5" w:tplc="D2021A82">
      <w:start w:val="1"/>
      <w:numFmt w:val="bullet"/>
      <w:lvlText w:val=""/>
      <w:lvlJc w:val="left"/>
    </w:lvl>
    <w:lvl w:ilvl="6" w:tplc="437E90D8">
      <w:start w:val="1"/>
      <w:numFmt w:val="bullet"/>
      <w:lvlText w:val=""/>
      <w:lvlJc w:val="left"/>
    </w:lvl>
    <w:lvl w:ilvl="7" w:tplc="3EC8F47E">
      <w:start w:val="1"/>
      <w:numFmt w:val="bullet"/>
      <w:lvlText w:val=""/>
      <w:lvlJc w:val="left"/>
    </w:lvl>
    <w:lvl w:ilvl="8" w:tplc="111E13E6">
      <w:start w:val="1"/>
      <w:numFmt w:val="bullet"/>
      <w:lvlText w:val=""/>
      <w:lvlJc w:val="left"/>
    </w:lvl>
  </w:abstractNum>
  <w:abstractNum w:abstractNumId="7" w15:restartNumberingAfterBreak="0">
    <w:nsid w:val="00000009"/>
    <w:multiLevelType w:val="hybridMultilevel"/>
    <w:tmpl w:val="0216231A"/>
    <w:lvl w:ilvl="0" w:tplc="D958AF9A">
      <w:start w:val="2"/>
      <w:numFmt w:val="decimal"/>
      <w:lvlText w:val="%1."/>
      <w:lvlJc w:val="left"/>
    </w:lvl>
    <w:lvl w:ilvl="1" w:tplc="184EC1AA">
      <w:start w:val="1"/>
      <w:numFmt w:val="bullet"/>
      <w:lvlText w:val=""/>
      <w:lvlJc w:val="left"/>
    </w:lvl>
    <w:lvl w:ilvl="2" w:tplc="24C4E2A4">
      <w:start w:val="1"/>
      <w:numFmt w:val="bullet"/>
      <w:lvlText w:val=""/>
      <w:lvlJc w:val="left"/>
    </w:lvl>
    <w:lvl w:ilvl="3" w:tplc="3DB835AA">
      <w:start w:val="1"/>
      <w:numFmt w:val="bullet"/>
      <w:lvlText w:val=""/>
      <w:lvlJc w:val="left"/>
    </w:lvl>
    <w:lvl w:ilvl="4" w:tplc="16BCA054">
      <w:start w:val="1"/>
      <w:numFmt w:val="bullet"/>
      <w:lvlText w:val=""/>
      <w:lvlJc w:val="left"/>
    </w:lvl>
    <w:lvl w:ilvl="5" w:tplc="46B611D6">
      <w:start w:val="1"/>
      <w:numFmt w:val="bullet"/>
      <w:lvlText w:val=""/>
      <w:lvlJc w:val="left"/>
    </w:lvl>
    <w:lvl w:ilvl="6" w:tplc="BB506F4A">
      <w:start w:val="1"/>
      <w:numFmt w:val="bullet"/>
      <w:lvlText w:val=""/>
      <w:lvlJc w:val="left"/>
    </w:lvl>
    <w:lvl w:ilvl="7" w:tplc="C8445638">
      <w:start w:val="1"/>
      <w:numFmt w:val="bullet"/>
      <w:lvlText w:val=""/>
      <w:lvlJc w:val="left"/>
    </w:lvl>
    <w:lvl w:ilvl="8" w:tplc="0A46627A">
      <w:start w:val="1"/>
      <w:numFmt w:val="bullet"/>
      <w:lvlText w:val=""/>
      <w:lvlJc w:val="left"/>
    </w:lvl>
  </w:abstractNum>
  <w:abstractNum w:abstractNumId="8" w15:restartNumberingAfterBreak="0">
    <w:nsid w:val="0000000A"/>
    <w:multiLevelType w:val="hybridMultilevel"/>
    <w:tmpl w:val="1F16E9E8"/>
    <w:lvl w:ilvl="0" w:tplc="7F24E7CE">
      <w:start w:val="1"/>
      <w:numFmt w:val="bullet"/>
      <w:lvlText w:val="*"/>
      <w:lvlJc w:val="left"/>
    </w:lvl>
    <w:lvl w:ilvl="1" w:tplc="90C6A53A">
      <w:start w:val="1"/>
      <w:numFmt w:val="bullet"/>
      <w:lvlText w:val=""/>
      <w:lvlJc w:val="left"/>
    </w:lvl>
    <w:lvl w:ilvl="2" w:tplc="0B842F72">
      <w:start w:val="1"/>
      <w:numFmt w:val="bullet"/>
      <w:lvlText w:val=""/>
      <w:lvlJc w:val="left"/>
    </w:lvl>
    <w:lvl w:ilvl="3" w:tplc="A0B8454A">
      <w:start w:val="1"/>
      <w:numFmt w:val="bullet"/>
      <w:lvlText w:val=""/>
      <w:lvlJc w:val="left"/>
    </w:lvl>
    <w:lvl w:ilvl="4" w:tplc="9D5C75A6">
      <w:start w:val="1"/>
      <w:numFmt w:val="bullet"/>
      <w:lvlText w:val=""/>
      <w:lvlJc w:val="left"/>
    </w:lvl>
    <w:lvl w:ilvl="5" w:tplc="E4CE55CE">
      <w:start w:val="1"/>
      <w:numFmt w:val="bullet"/>
      <w:lvlText w:val=""/>
      <w:lvlJc w:val="left"/>
    </w:lvl>
    <w:lvl w:ilvl="6" w:tplc="2436A130">
      <w:start w:val="1"/>
      <w:numFmt w:val="bullet"/>
      <w:lvlText w:val=""/>
      <w:lvlJc w:val="left"/>
    </w:lvl>
    <w:lvl w:ilvl="7" w:tplc="606A42A8">
      <w:start w:val="1"/>
      <w:numFmt w:val="bullet"/>
      <w:lvlText w:val=""/>
      <w:lvlJc w:val="left"/>
    </w:lvl>
    <w:lvl w:ilvl="8" w:tplc="9BAEEC7A">
      <w:start w:val="1"/>
      <w:numFmt w:val="bullet"/>
      <w:lvlText w:val=""/>
      <w:lvlJc w:val="left"/>
    </w:lvl>
  </w:abstractNum>
  <w:abstractNum w:abstractNumId="9" w15:restartNumberingAfterBreak="0">
    <w:nsid w:val="0000000B"/>
    <w:multiLevelType w:val="hybridMultilevel"/>
    <w:tmpl w:val="1190CDE6"/>
    <w:lvl w:ilvl="0" w:tplc="4BE4FC96">
      <w:start w:val="1"/>
      <w:numFmt w:val="bullet"/>
      <w:lvlText w:val="**"/>
      <w:lvlJc w:val="left"/>
    </w:lvl>
    <w:lvl w:ilvl="1" w:tplc="8FD20F90">
      <w:start w:val="1"/>
      <w:numFmt w:val="bullet"/>
      <w:lvlText w:val=""/>
      <w:lvlJc w:val="left"/>
    </w:lvl>
    <w:lvl w:ilvl="2" w:tplc="75908DAC">
      <w:start w:val="1"/>
      <w:numFmt w:val="bullet"/>
      <w:lvlText w:val=""/>
      <w:lvlJc w:val="left"/>
    </w:lvl>
    <w:lvl w:ilvl="3" w:tplc="AA1C7CC2">
      <w:start w:val="1"/>
      <w:numFmt w:val="bullet"/>
      <w:lvlText w:val=""/>
      <w:lvlJc w:val="left"/>
    </w:lvl>
    <w:lvl w:ilvl="4" w:tplc="C0E8101A">
      <w:start w:val="1"/>
      <w:numFmt w:val="bullet"/>
      <w:lvlText w:val=""/>
      <w:lvlJc w:val="left"/>
    </w:lvl>
    <w:lvl w:ilvl="5" w:tplc="1E10B062">
      <w:start w:val="1"/>
      <w:numFmt w:val="bullet"/>
      <w:lvlText w:val=""/>
      <w:lvlJc w:val="left"/>
    </w:lvl>
    <w:lvl w:ilvl="6" w:tplc="54CC9B80">
      <w:start w:val="1"/>
      <w:numFmt w:val="bullet"/>
      <w:lvlText w:val=""/>
      <w:lvlJc w:val="left"/>
    </w:lvl>
    <w:lvl w:ilvl="7" w:tplc="23CA42CC">
      <w:start w:val="1"/>
      <w:numFmt w:val="bullet"/>
      <w:lvlText w:val=""/>
      <w:lvlJc w:val="left"/>
    </w:lvl>
    <w:lvl w:ilvl="8" w:tplc="01BE238E">
      <w:start w:val="1"/>
      <w:numFmt w:val="bullet"/>
      <w:lvlText w:val=""/>
      <w:lvlJc w:val="left"/>
    </w:lvl>
  </w:abstractNum>
  <w:abstractNum w:abstractNumId="10" w15:restartNumberingAfterBreak="0">
    <w:nsid w:val="038D5B4F"/>
    <w:multiLevelType w:val="hybridMultilevel"/>
    <w:tmpl w:val="ACE0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8286E"/>
    <w:multiLevelType w:val="hybridMultilevel"/>
    <w:tmpl w:val="73EA4344"/>
    <w:lvl w:ilvl="0" w:tplc="B7BE9C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8D87DC7"/>
    <w:multiLevelType w:val="hybridMultilevel"/>
    <w:tmpl w:val="E77866DE"/>
    <w:lvl w:ilvl="0" w:tplc="BAE223B2">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B304F2"/>
    <w:multiLevelType w:val="hybridMultilevel"/>
    <w:tmpl w:val="DE6C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508"/>
    <w:multiLevelType w:val="hybridMultilevel"/>
    <w:tmpl w:val="A764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54899"/>
    <w:multiLevelType w:val="multilevel"/>
    <w:tmpl w:val="D77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FC09BF"/>
    <w:multiLevelType w:val="hybridMultilevel"/>
    <w:tmpl w:val="8B269A04"/>
    <w:lvl w:ilvl="0" w:tplc="DC0C36C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B8469C"/>
    <w:multiLevelType w:val="hybridMultilevel"/>
    <w:tmpl w:val="D88AD4C0"/>
    <w:lvl w:ilvl="0" w:tplc="979A851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4C66D6"/>
    <w:multiLevelType w:val="hybridMultilevel"/>
    <w:tmpl w:val="8CC4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7"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65EB1"/>
    <w:multiLevelType w:val="hybridMultilevel"/>
    <w:tmpl w:val="037C1B90"/>
    <w:lvl w:ilvl="0" w:tplc="D444D0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C7501C5"/>
    <w:multiLevelType w:val="hybridMultilevel"/>
    <w:tmpl w:val="DC926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E945B4"/>
    <w:multiLevelType w:val="multilevel"/>
    <w:tmpl w:val="B05C4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A7351C7"/>
    <w:multiLevelType w:val="multilevel"/>
    <w:tmpl w:val="ED509DFE"/>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0B44FAF"/>
    <w:multiLevelType w:val="hybridMultilevel"/>
    <w:tmpl w:val="32D6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062132"/>
    <w:multiLevelType w:val="hybridMultilevel"/>
    <w:tmpl w:val="78F4B1A0"/>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1BC6624"/>
    <w:multiLevelType w:val="multilevel"/>
    <w:tmpl w:val="720812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5C5E55DE"/>
    <w:multiLevelType w:val="hybridMultilevel"/>
    <w:tmpl w:val="073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D3D17"/>
    <w:multiLevelType w:val="hybridMultilevel"/>
    <w:tmpl w:val="DF4C1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CE3F19"/>
    <w:multiLevelType w:val="multilevel"/>
    <w:tmpl w:val="C212AF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E7750C"/>
    <w:multiLevelType w:val="hybridMultilevel"/>
    <w:tmpl w:val="84E4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E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5" w15:restartNumberingAfterBreak="0">
    <w:nsid w:val="7E3D2CF1"/>
    <w:multiLevelType w:val="hybridMultilevel"/>
    <w:tmpl w:val="8D7C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F2D2E"/>
    <w:multiLevelType w:val="multilevel"/>
    <w:tmpl w:val="906296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20"/>
  </w:num>
  <w:num w:numId="2">
    <w:abstractNumId w:val="18"/>
  </w:num>
  <w:num w:numId="3">
    <w:abstractNumId w:val="31"/>
  </w:num>
  <w:num w:numId="4">
    <w:abstractNumId w:val="21"/>
  </w:num>
  <w:num w:numId="5">
    <w:abstractNumId w:val="0"/>
  </w:num>
  <w:num w:numId="6">
    <w:abstractNumId w:val="27"/>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2"/>
  </w:num>
  <w:num w:numId="11">
    <w:abstractNumId w:val="33"/>
  </w:num>
  <w:num w:numId="12">
    <w:abstractNumId w:val="46"/>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7"/>
  </w:num>
  <w:num w:numId="26">
    <w:abstractNumId w:val="24"/>
  </w:num>
  <w:num w:numId="27">
    <w:abstractNumId w:val="32"/>
  </w:num>
  <w:num w:numId="28">
    <w:abstractNumId w:val="26"/>
  </w:num>
  <w:num w:numId="29">
    <w:abstractNumId w:val="45"/>
  </w:num>
  <w:num w:numId="30">
    <w:abstractNumId w:val="39"/>
  </w:num>
  <w:num w:numId="31">
    <w:abstractNumId w:val="23"/>
  </w:num>
  <w:num w:numId="32">
    <w:abstractNumId w:val="10"/>
  </w:num>
  <w:num w:numId="33">
    <w:abstractNumId w:val="42"/>
  </w:num>
  <w:num w:numId="34">
    <w:abstractNumId w:val="35"/>
  </w:num>
  <w:num w:numId="35">
    <w:abstractNumId w:val="13"/>
  </w:num>
  <w:num w:numId="36">
    <w:abstractNumId w:val="44"/>
  </w:num>
  <w:num w:numId="37">
    <w:abstractNumId w:val="11"/>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6"/>
  </w:num>
  <w:num w:numId="42">
    <w:abstractNumId w:val="4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5404"/>
    <w:rsid w:val="002B7D35"/>
    <w:rsid w:val="002D6D67"/>
    <w:rsid w:val="004D584B"/>
    <w:rsid w:val="0052699D"/>
    <w:rsid w:val="006D5765"/>
    <w:rsid w:val="006E570A"/>
    <w:rsid w:val="00770D99"/>
    <w:rsid w:val="007C1DFE"/>
    <w:rsid w:val="00831677"/>
    <w:rsid w:val="00A61C83"/>
    <w:rsid w:val="00B841F0"/>
    <w:rsid w:val="00B87EB9"/>
    <w:rsid w:val="00DB332D"/>
    <w:rsid w:val="00E03982"/>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584B"/>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9"/>
    <w:unhideWhenUsed/>
    <w:qFormat/>
    <w:rsid w:val="004D584B"/>
    <w:pPr>
      <w:spacing w:before="100" w:beforeAutospacing="1" w:after="100" w:afterAutospacing="1"/>
      <w:outlineLvl w:val="1"/>
    </w:pPr>
    <w:rPr>
      <w:b/>
      <w:bCs/>
      <w:sz w:val="36"/>
      <w:szCs w:val="36"/>
    </w:rPr>
  </w:style>
  <w:style w:type="paragraph" w:styleId="3">
    <w:name w:val="heading 3"/>
    <w:basedOn w:val="a"/>
    <w:link w:val="30"/>
    <w:uiPriority w:val="99"/>
    <w:semiHidden/>
    <w:unhideWhenUsed/>
    <w:qFormat/>
    <w:rsid w:val="004D584B"/>
    <w:pPr>
      <w:spacing w:before="100" w:beforeAutospacing="1" w:after="100" w:afterAutospacing="1"/>
      <w:outlineLvl w:val="2"/>
    </w:pPr>
    <w:rPr>
      <w:b/>
      <w:bCs/>
      <w:sz w:val="32"/>
      <w:szCs w:val="32"/>
    </w:rPr>
  </w:style>
  <w:style w:type="paragraph" w:styleId="4">
    <w:name w:val="heading 4"/>
    <w:basedOn w:val="3"/>
    <w:next w:val="a"/>
    <w:link w:val="40"/>
    <w:uiPriority w:val="99"/>
    <w:semiHidden/>
    <w:unhideWhenUsed/>
    <w:qFormat/>
    <w:rsid w:val="004D584B"/>
    <w:pPr>
      <w:widowControl w:val="0"/>
      <w:autoSpaceDE w:val="0"/>
      <w:autoSpaceDN w:val="0"/>
      <w:adjustRightInd w:val="0"/>
      <w:spacing w:before="108" w:beforeAutospacing="0" w:after="108" w:afterAutospacing="0"/>
      <w:jc w:val="center"/>
      <w:outlineLvl w:val="3"/>
    </w:pPr>
    <w:rPr>
      <w:rFonts w:ascii="Arial" w:hAnsi="Arial"/>
      <w:color w:val="26282F"/>
      <w:sz w:val="26"/>
      <w:szCs w:val="26"/>
    </w:rPr>
  </w:style>
  <w:style w:type="paragraph" w:styleId="5">
    <w:name w:val="heading 5"/>
    <w:basedOn w:val="a"/>
    <w:next w:val="a"/>
    <w:link w:val="50"/>
    <w:uiPriority w:val="9"/>
    <w:semiHidden/>
    <w:unhideWhenUsed/>
    <w:qFormat/>
    <w:rsid w:val="004D584B"/>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F0"/>
    <w:pPr>
      <w:ind w:left="720"/>
      <w:contextualSpacing/>
    </w:pPr>
  </w:style>
  <w:style w:type="table" w:styleId="a4">
    <w:name w:val="Table Grid"/>
    <w:basedOn w:val="a1"/>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1"/>
    <w:rsid w:val="00B841F0"/>
    <w:rPr>
      <w:rFonts w:ascii="Times New Roman" w:eastAsia="Times New Roman" w:hAnsi="Times New Roman" w:cs="Times New Roman"/>
      <w:spacing w:val="-1"/>
      <w:sz w:val="25"/>
      <w:szCs w:val="25"/>
      <w:shd w:val="clear" w:color="auto" w:fill="FFFFFF"/>
    </w:rPr>
  </w:style>
  <w:style w:type="character" w:customStyle="1" w:styleId="21">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2">
    <w:name w:val="Основной текст (3)"/>
    <w:basedOn w:val="a"/>
    <w:link w:val="31"/>
    <w:rsid w:val="00B841F0"/>
    <w:pPr>
      <w:widowControl w:val="0"/>
      <w:shd w:val="clear" w:color="auto" w:fill="FFFFFF"/>
      <w:spacing w:after="240" w:line="245" w:lineRule="exact"/>
      <w:jc w:val="center"/>
    </w:pPr>
    <w:rPr>
      <w:spacing w:val="3"/>
      <w:sz w:val="18"/>
      <w:szCs w:val="18"/>
      <w:lang w:eastAsia="en-US"/>
    </w:rPr>
  </w:style>
  <w:style w:type="paragraph" w:customStyle="1" w:styleId="1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99"/>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99"/>
    <w:rsid w:val="00B841F0"/>
    <w:rPr>
      <w:rFonts w:ascii="Times New Roman" w:eastAsia="Times New Roman" w:hAnsi="Times New Roman" w:cs="Times New Roman"/>
      <w:sz w:val="28"/>
      <w:szCs w:val="28"/>
    </w:rPr>
  </w:style>
  <w:style w:type="character" w:customStyle="1" w:styleId="22">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1">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1">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3">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3">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2">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831677"/>
    <w:pPr>
      <w:spacing w:before="100" w:beforeAutospacing="1" w:after="100" w:afterAutospacing="1"/>
    </w:pPr>
  </w:style>
  <w:style w:type="character" w:styleId="ac">
    <w:name w:val="Hyperlink"/>
    <w:basedOn w:val="a0"/>
    <w:uiPriority w:val="99"/>
    <w:unhideWhenUsed/>
    <w:rsid w:val="00831677"/>
    <w:rPr>
      <w:color w:val="0000FF"/>
      <w:u w:val="single"/>
    </w:rPr>
  </w:style>
  <w:style w:type="paragraph" w:styleId="ad">
    <w:name w:val="No Spacing"/>
    <w:link w:val="ae"/>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3"/>
    <w:locked/>
    <w:rsid w:val="00B87EB9"/>
    <w:rPr>
      <w:rFonts w:ascii="Calibri" w:hAnsi="Calibri" w:cs="Calibri"/>
    </w:rPr>
  </w:style>
  <w:style w:type="paragraph" w:customStyle="1" w:styleId="13">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 w:type="paragraph" w:customStyle="1" w:styleId="af">
    <w:name w:val="Вадькин нормальный"/>
    <w:basedOn w:val="a"/>
    <w:rsid w:val="00770D99"/>
    <w:pPr>
      <w:ind w:firstLine="709"/>
    </w:pPr>
    <w:rPr>
      <w:rFonts w:eastAsia="Calibri"/>
      <w:szCs w:val="20"/>
    </w:rPr>
  </w:style>
  <w:style w:type="character" w:customStyle="1" w:styleId="10">
    <w:name w:val="Заголовок 1 Знак"/>
    <w:basedOn w:val="a0"/>
    <w:link w:val="1"/>
    <w:uiPriority w:val="99"/>
    <w:rsid w:val="004D58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4D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4D584B"/>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semiHidden/>
    <w:rsid w:val="004D584B"/>
    <w:rPr>
      <w:rFonts w:ascii="Arial" w:eastAsia="Times New Roman" w:hAnsi="Arial" w:cs="Times New Roman"/>
      <w:b/>
      <w:bCs/>
      <w:color w:val="26282F"/>
      <w:sz w:val="26"/>
      <w:szCs w:val="26"/>
      <w:lang w:eastAsia="ru-RU"/>
    </w:rPr>
  </w:style>
  <w:style w:type="character" w:customStyle="1" w:styleId="50">
    <w:name w:val="Заголовок 5 Знак"/>
    <w:basedOn w:val="a0"/>
    <w:link w:val="5"/>
    <w:uiPriority w:val="9"/>
    <w:semiHidden/>
    <w:rsid w:val="004D584B"/>
    <w:rPr>
      <w:rFonts w:ascii="Times New Roman" w:eastAsia="Calibri" w:hAnsi="Times New Roman" w:cs="Times New Roman"/>
      <w:b/>
      <w:bCs/>
      <w:i/>
      <w:iCs/>
      <w:sz w:val="26"/>
      <w:szCs w:val="26"/>
      <w:lang w:eastAsia="ar-SA"/>
    </w:rPr>
  </w:style>
  <w:style w:type="paragraph" w:styleId="34">
    <w:name w:val="Body Text 3"/>
    <w:basedOn w:val="a"/>
    <w:link w:val="35"/>
    <w:uiPriority w:val="99"/>
    <w:semiHidden/>
    <w:unhideWhenUsed/>
    <w:rsid w:val="004D584B"/>
    <w:pPr>
      <w:spacing w:after="120" w:line="276" w:lineRule="auto"/>
    </w:pPr>
    <w:rPr>
      <w:rFonts w:asciiTheme="minorHAnsi" w:eastAsiaTheme="minorEastAsia" w:hAnsiTheme="minorHAnsi" w:cstheme="minorBidi"/>
      <w:sz w:val="16"/>
      <w:szCs w:val="16"/>
    </w:rPr>
  </w:style>
  <w:style w:type="character" w:customStyle="1" w:styleId="35">
    <w:name w:val="Основной текст 3 Знак"/>
    <w:basedOn w:val="a0"/>
    <w:link w:val="34"/>
    <w:uiPriority w:val="99"/>
    <w:semiHidden/>
    <w:rsid w:val="004D584B"/>
    <w:rPr>
      <w:rFonts w:eastAsiaTheme="minorEastAsia"/>
      <w:sz w:val="16"/>
      <w:szCs w:val="16"/>
      <w:lang w:eastAsia="ru-RU"/>
    </w:rPr>
  </w:style>
  <w:style w:type="paragraph" w:styleId="HTML">
    <w:name w:val="HTML Preformatted"/>
    <w:basedOn w:val="a"/>
    <w:link w:val="HTML0"/>
    <w:unhideWhenUsed/>
    <w:rsid w:val="004D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584B"/>
    <w:rPr>
      <w:rFonts w:ascii="Courier New" w:eastAsia="Times New Roman" w:hAnsi="Courier New" w:cs="Courier New"/>
      <w:sz w:val="20"/>
      <w:szCs w:val="20"/>
      <w:lang w:eastAsia="ru-RU"/>
    </w:rPr>
  </w:style>
  <w:style w:type="character" w:customStyle="1" w:styleId="24">
    <w:name w:val="Основной текст (2)_"/>
    <w:basedOn w:val="a0"/>
    <w:rsid w:val="004D584B"/>
    <w:rPr>
      <w:rFonts w:ascii="Times New Roman" w:eastAsia="Times New Roman" w:hAnsi="Times New Roman" w:cs="Times New Roman"/>
      <w:sz w:val="26"/>
      <w:szCs w:val="26"/>
      <w:shd w:val="clear" w:color="auto" w:fill="FFFFFF"/>
    </w:rPr>
  </w:style>
  <w:style w:type="paragraph" w:styleId="af0">
    <w:name w:val="footer"/>
    <w:basedOn w:val="a"/>
    <w:link w:val="af1"/>
    <w:unhideWhenUsed/>
    <w:rsid w:val="004D584B"/>
    <w:pPr>
      <w:tabs>
        <w:tab w:val="center" w:pos="4677"/>
        <w:tab w:val="right" w:pos="9355"/>
      </w:tabs>
      <w:ind w:firstLine="709"/>
      <w:jc w:val="both"/>
    </w:pPr>
    <w:rPr>
      <w:rFonts w:eastAsiaTheme="minorHAnsi" w:cstheme="minorBidi"/>
      <w:szCs w:val="22"/>
      <w:lang w:eastAsia="en-US"/>
    </w:rPr>
  </w:style>
  <w:style w:type="character" w:customStyle="1" w:styleId="af1">
    <w:name w:val="Нижний колонтитул Знак"/>
    <w:basedOn w:val="a0"/>
    <w:link w:val="af0"/>
    <w:rsid w:val="004D584B"/>
    <w:rPr>
      <w:rFonts w:ascii="Times New Roman" w:hAnsi="Times New Roman"/>
      <w:sz w:val="24"/>
    </w:rPr>
  </w:style>
  <w:style w:type="paragraph" w:styleId="af2">
    <w:name w:val="footnote text"/>
    <w:basedOn w:val="a"/>
    <w:link w:val="af3"/>
    <w:uiPriority w:val="99"/>
    <w:semiHidden/>
    <w:unhideWhenUsed/>
    <w:rsid w:val="004D584B"/>
    <w:pPr>
      <w:ind w:firstLine="709"/>
      <w:jc w:val="both"/>
    </w:pPr>
    <w:rPr>
      <w:rFonts w:eastAsiaTheme="minorHAnsi" w:cstheme="minorBidi"/>
      <w:sz w:val="20"/>
      <w:szCs w:val="20"/>
      <w:lang w:eastAsia="en-US"/>
    </w:rPr>
  </w:style>
  <w:style w:type="character" w:customStyle="1" w:styleId="af3">
    <w:name w:val="Текст сноски Знак"/>
    <w:basedOn w:val="a0"/>
    <w:link w:val="af2"/>
    <w:uiPriority w:val="99"/>
    <w:semiHidden/>
    <w:rsid w:val="004D584B"/>
    <w:rPr>
      <w:rFonts w:ascii="Times New Roman" w:hAnsi="Times New Roman"/>
      <w:sz w:val="20"/>
      <w:szCs w:val="20"/>
    </w:rPr>
  </w:style>
  <w:style w:type="character" w:styleId="af4">
    <w:name w:val="footnote reference"/>
    <w:basedOn w:val="a0"/>
    <w:uiPriority w:val="99"/>
    <w:semiHidden/>
    <w:unhideWhenUsed/>
    <w:rsid w:val="004D584B"/>
    <w:rPr>
      <w:vertAlign w:val="superscript"/>
    </w:rPr>
  </w:style>
  <w:style w:type="paragraph" w:customStyle="1" w:styleId="36">
    <w:name w:val="Основной текст3"/>
    <w:basedOn w:val="a"/>
    <w:rsid w:val="004D584B"/>
    <w:pPr>
      <w:widowControl w:val="0"/>
      <w:shd w:val="clear" w:color="auto" w:fill="FFFFFF"/>
      <w:spacing w:line="274" w:lineRule="exact"/>
      <w:ind w:hanging="340"/>
    </w:pPr>
    <w:rPr>
      <w:spacing w:val="3"/>
      <w:sz w:val="21"/>
      <w:szCs w:val="21"/>
      <w:lang w:eastAsia="en-US"/>
    </w:rPr>
  </w:style>
  <w:style w:type="paragraph" w:customStyle="1" w:styleId="ConsPlusTitle">
    <w:name w:val="ConsPlusTitle"/>
    <w:uiPriority w:val="99"/>
    <w:rsid w:val="004D584B"/>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ign-center">
    <w:name w:val="align-center"/>
    <w:basedOn w:val="a"/>
    <w:rsid w:val="004D584B"/>
    <w:pPr>
      <w:spacing w:after="223"/>
      <w:jc w:val="center"/>
    </w:pPr>
  </w:style>
  <w:style w:type="paragraph" w:customStyle="1" w:styleId="align-right">
    <w:name w:val="align-right"/>
    <w:basedOn w:val="a"/>
    <w:rsid w:val="004D584B"/>
    <w:pPr>
      <w:spacing w:after="223"/>
      <w:jc w:val="right"/>
    </w:pPr>
  </w:style>
  <w:style w:type="character" w:customStyle="1" w:styleId="docuntyped-name">
    <w:name w:val="doc__untyped-name"/>
    <w:basedOn w:val="a0"/>
    <w:rsid w:val="004D584B"/>
  </w:style>
  <w:style w:type="character" w:customStyle="1" w:styleId="docuntyped-number">
    <w:name w:val="doc__untyped-number"/>
    <w:basedOn w:val="a0"/>
    <w:rsid w:val="004D584B"/>
  </w:style>
  <w:style w:type="character" w:customStyle="1" w:styleId="af5">
    <w:name w:val="Гипертекстовая ссылка"/>
    <w:basedOn w:val="a0"/>
    <w:rsid w:val="004D584B"/>
    <w:rPr>
      <w:rFonts w:ascii="Times New Roman" w:hAnsi="Times New Roman" w:cs="Times New Roman" w:hint="default"/>
      <w:b/>
      <w:bCs w:val="0"/>
      <w:color w:val="106BBE"/>
      <w:sz w:val="26"/>
    </w:rPr>
  </w:style>
  <w:style w:type="paragraph" w:customStyle="1" w:styleId="formattext">
    <w:name w:val="formattext"/>
    <w:basedOn w:val="a"/>
    <w:rsid w:val="004D584B"/>
    <w:pPr>
      <w:spacing w:after="223"/>
      <w:jc w:val="both"/>
    </w:pPr>
  </w:style>
  <w:style w:type="paragraph" w:customStyle="1" w:styleId="ConsPlusCell">
    <w:name w:val="ConsPlusCell"/>
    <w:uiPriority w:val="99"/>
    <w:rsid w:val="004D58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semiHidden/>
    <w:unhideWhenUsed/>
    <w:rsid w:val="004D584B"/>
    <w:pPr>
      <w:tabs>
        <w:tab w:val="center" w:pos="4677"/>
        <w:tab w:val="right" w:pos="9355"/>
      </w:tabs>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semiHidden/>
    <w:rsid w:val="004D584B"/>
    <w:rPr>
      <w:rFonts w:eastAsiaTheme="minorEastAsia"/>
      <w:lang w:eastAsia="ru-RU"/>
    </w:rPr>
  </w:style>
  <w:style w:type="character" w:styleId="af8">
    <w:name w:val="FollowedHyperlink"/>
    <w:uiPriority w:val="99"/>
    <w:semiHidden/>
    <w:unhideWhenUsed/>
    <w:rsid w:val="004D584B"/>
    <w:rPr>
      <w:color w:val="800080"/>
      <w:u w:val="single"/>
    </w:rPr>
  </w:style>
  <w:style w:type="paragraph" w:styleId="af9">
    <w:name w:val="annotation text"/>
    <w:basedOn w:val="a"/>
    <w:link w:val="afa"/>
    <w:uiPriority w:val="99"/>
    <w:semiHidden/>
    <w:unhideWhenUsed/>
    <w:rsid w:val="004D584B"/>
    <w:rPr>
      <w:sz w:val="20"/>
      <w:szCs w:val="20"/>
    </w:rPr>
  </w:style>
  <w:style w:type="character" w:customStyle="1" w:styleId="afa">
    <w:name w:val="Текст примечания Знак"/>
    <w:basedOn w:val="a0"/>
    <w:link w:val="af9"/>
    <w:uiPriority w:val="99"/>
    <w:semiHidden/>
    <w:rsid w:val="004D584B"/>
    <w:rPr>
      <w:rFonts w:ascii="Times New Roman" w:eastAsia="Times New Roman" w:hAnsi="Times New Roman" w:cs="Times New Roman"/>
      <w:sz w:val="20"/>
      <w:szCs w:val="20"/>
      <w:lang w:eastAsia="ru-RU"/>
    </w:rPr>
  </w:style>
  <w:style w:type="paragraph" w:styleId="afb">
    <w:name w:val="Body Text Indent"/>
    <w:basedOn w:val="a"/>
    <w:link w:val="afc"/>
    <w:uiPriority w:val="99"/>
    <w:semiHidden/>
    <w:unhideWhenUsed/>
    <w:rsid w:val="004D584B"/>
    <w:pPr>
      <w:spacing w:after="120"/>
      <w:ind w:left="283" w:firstLine="425"/>
      <w:jc w:val="both"/>
    </w:pPr>
    <w:rPr>
      <w:sz w:val="28"/>
    </w:rPr>
  </w:style>
  <w:style w:type="character" w:customStyle="1" w:styleId="afc">
    <w:name w:val="Основной текст с отступом Знак"/>
    <w:basedOn w:val="a0"/>
    <w:link w:val="afb"/>
    <w:uiPriority w:val="99"/>
    <w:semiHidden/>
    <w:rsid w:val="004D584B"/>
    <w:rPr>
      <w:rFonts w:ascii="Times New Roman" w:eastAsia="Times New Roman" w:hAnsi="Times New Roman" w:cs="Times New Roman"/>
      <w:sz w:val="28"/>
      <w:szCs w:val="24"/>
      <w:lang w:eastAsia="ru-RU"/>
    </w:rPr>
  </w:style>
  <w:style w:type="paragraph" w:styleId="afd">
    <w:name w:val="annotation subject"/>
    <w:basedOn w:val="af9"/>
    <w:next w:val="af9"/>
    <w:link w:val="afe"/>
    <w:uiPriority w:val="99"/>
    <w:semiHidden/>
    <w:unhideWhenUsed/>
    <w:rsid w:val="004D584B"/>
    <w:rPr>
      <w:b/>
      <w:bCs/>
    </w:rPr>
  </w:style>
  <w:style w:type="character" w:customStyle="1" w:styleId="afe">
    <w:name w:val="Тема примечания Знак"/>
    <w:basedOn w:val="afa"/>
    <w:link w:val="afd"/>
    <w:uiPriority w:val="99"/>
    <w:semiHidden/>
    <w:rsid w:val="004D584B"/>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D5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Нормальный (таблица)"/>
    <w:basedOn w:val="a"/>
    <w:next w:val="a"/>
    <w:rsid w:val="004D584B"/>
    <w:pPr>
      <w:autoSpaceDE w:val="0"/>
      <w:autoSpaceDN w:val="0"/>
      <w:adjustRightInd w:val="0"/>
      <w:jc w:val="both"/>
    </w:pPr>
    <w:rPr>
      <w:rFonts w:ascii="Arial" w:hAnsi="Arial" w:cs="Arial"/>
    </w:rPr>
  </w:style>
  <w:style w:type="paragraph" w:customStyle="1" w:styleId="aff0">
    <w:name w:val="Прижатый влево"/>
    <w:basedOn w:val="a"/>
    <w:next w:val="a"/>
    <w:rsid w:val="004D584B"/>
    <w:pPr>
      <w:widowControl w:val="0"/>
      <w:autoSpaceDE w:val="0"/>
      <w:autoSpaceDN w:val="0"/>
      <w:adjustRightInd w:val="0"/>
    </w:pPr>
    <w:rPr>
      <w:rFonts w:ascii="Arial" w:hAnsi="Arial" w:cs="Arial"/>
    </w:rPr>
  </w:style>
  <w:style w:type="paragraph" w:customStyle="1" w:styleId="25">
    <w:name w:val="Основной текст2"/>
    <w:basedOn w:val="a"/>
    <w:rsid w:val="004D584B"/>
    <w:pPr>
      <w:widowControl w:val="0"/>
      <w:shd w:val="clear" w:color="auto" w:fill="FFFFFF"/>
      <w:spacing w:before="360" w:after="240" w:line="322" w:lineRule="exact"/>
      <w:ind w:hanging="1000"/>
      <w:jc w:val="both"/>
    </w:pPr>
    <w:rPr>
      <w:rFonts w:asciiTheme="minorHAnsi" w:eastAsiaTheme="minorHAnsi" w:hAnsiTheme="minorHAnsi" w:cstheme="minorBidi"/>
      <w:sz w:val="27"/>
      <w:szCs w:val="27"/>
      <w:lang w:eastAsia="en-US"/>
    </w:rPr>
  </w:style>
  <w:style w:type="paragraph" w:customStyle="1" w:styleId="yrsh">
    <w:name w:val="yrsh"/>
    <w:basedOn w:val="a"/>
    <w:uiPriority w:val="99"/>
    <w:rsid w:val="004D584B"/>
    <w:pPr>
      <w:shd w:val="clear" w:color="auto" w:fill="92D050"/>
      <w:spacing w:before="100" w:beforeAutospacing="1" w:after="100" w:afterAutospacing="1"/>
    </w:pPr>
    <w:rPr>
      <w:sz w:val="22"/>
      <w:szCs w:val="22"/>
    </w:rPr>
  </w:style>
  <w:style w:type="paragraph" w:customStyle="1" w:styleId="tabtitle">
    <w:name w:val="tabtitle"/>
    <w:basedOn w:val="a"/>
    <w:uiPriority w:val="99"/>
    <w:rsid w:val="004D584B"/>
    <w:pPr>
      <w:shd w:val="clear" w:color="auto" w:fill="28A0C8"/>
      <w:spacing w:before="100" w:beforeAutospacing="1" w:after="100" w:afterAutospacing="1"/>
    </w:pPr>
    <w:rPr>
      <w:sz w:val="22"/>
      <w:szCs w:val="22"/>
    </w:rPr>
  </w:style>
  <w:style w:type="paragraph" w:customStyle="1" w:styleId="header-listtarget">
    <w:name w:val="header-listtarget"/>
    <w:basedOn w:val="a"/>
    <w:uiPriority w:val="99"/>
    <w:rsid w:val="004D584B"/>
    <w:pPr>
      <w:shd w:val="clear" w:color="auto" w:fill="E66E5A"/>
      <w:spacing w:before="100" w:beforeAutospacing="1" w:after="100" w:afterAutospacing="1"/>
    </w:pPr>
    <w:rPr>
      <w:sz w:val="22"/>
      <w:szCs w:val="22"/>
    </w:rPr>
  </w:style>
  <w:style w:type="paragraph" w:customStyle="1" w:styleId="bdall">
    <w:name w:val="bdall"/>
    <w:basedOn w:val="a"/>
    <w:uiPriority w:val="99"/>
    <w:rsid w:val="004D584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4D584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4D584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4D584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4D584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4D584B"/>
    <w:pPr>
      <w:pBdr>
        <w:bottom w:val="double" w:sz="6" w:space="0" w:color="000000"/>
      </w:pBdr>
      <w:spacing w:before="100" w:beforeAutospacing="1" w:after="100" w:afterAutospacing="1"/>
    </w:pPr>
    <w:rPr>
      <w:sz w:val="22"/>
      <w:szCs w:val="22"/>
    </w:rPr>
  </w:style>
  <w:style w:type="paragraph" w:customStyle="1" w:styleId="aff1">
    <w:name w:val="Таблицы (моноширинный)"/>
    <w:basedOn w:val="a"/>
    <w:next w:val="a"/>
    <w:uiPriority w:val="99"/>
    <w:rsid w:val="004D584B"/>
    <w:pPr>
      <w:widowControl w:val="0"/>
      <w:autoSpaceDE w:val="0"/>
      <w:autoSpaceDN w:val="0"/>
      <w:adjustRightInd w:val="0"/>
    </w:pPr>
    <w:rPr>
      <w:rFonts w:ascii="Courier New" w:hAnsi="Courier New" w:cs="Courier New"/>
    </w:rPr>
  </w:style>
  <w:style w:type="character" w:customStyle="1" w:styleId="42">
    <w:name w:val="Основной текст (4)_"/>
    <w:link w:val="43"/>
    <w:locked/>
    <w:rsid w:val="004D584B"/>
    <w:rPr>
      <w:b/>
      <w:bCs/>
      <w:sz w:val="27"/>
      <w:szCs w:val="27"/>
      <w:shd w:val="clear" w:color="auto" w:fill="FFFFFF"/>
    </w:rPr>
  </w:style>
  <w:style w:type="paragraph" w:customStyle="1" w:styleId="43">
    <w:name w:val="Основной текст (4)"/>
    <w:basedOn w:val="a"/>
    <w:link w:val="42"/>
    <w:rsid w:val="004D584B"/>
    <w:pPr>
      <w:widowControl w:val="0"/>
      <w:shd w:val="clear" w:color="auto" w:fill="FFFFFF"/>
      <w:spacing w:before="780" w:after="60" w:line="0" w:lineRule="atLeast"/>
      <w:ind w:hanging="800"/>
    </w:pPr>
    <w:rPr>
      <w:rFonts w:asciiTheme="minorHAnsi" w:eastAsiaTheme="minorHAnsi" w:hAnsiTheme="minorHAnsi" w:cstheme="minorBidi"/>
      <w:b/>
      <w:bCs/>
      <w:sz w:val="27"/>
      <w:szCs w:val="27"/>
      <w:lang w:eastAsia="en-US"/>
    </w:rPr>
  </w:style>
  <w:style w:type="paragraph" w:customStyle="1" w:styleId="52">
    <w:name w:val="Основной текст5"/>
    <w:basedOn w:val="a"/>
    <w:uiPriority w:val="99"/>
    <w:rsid w:val="004D584B"/>
    <w:pPr>
      <w:shd w:val="clear" w:color="auto" w:fill="FFFFFF"/>
      <w:spacing w:before="420" w:after="600" w:line="240" w:lineRule="atLeast"/>
    </w:pPr>
    <w:rPr>
      <w:spacing w:val="3"/>
      <w:sz w:val="21"/>
      <w:szCs w:val="20"/>
    </w:rPr>
  </w:style>
  <w:style w:type="paragraph" w:customStyle="1" w:styleId="style4">
    <w:name w:val="style4"/>
    <w:basedOn w:val="a"/>
    <w:uiPriority w:val="99"/>
    <w:rsid w:val="004D584B"/>
    <w:pPr>
      <w:spacing w:before="100" w:beforeAutospacing="1" w:after="100" w:afterAutospacing="1"/>
    </w:pPr>
  </w:style>
  <w:style w:type="paragraph" w:customStyle="1" w:styleId="tekstob">
    <w:name w:val="tekstob"/>
    <w:basedOn w:val="a"/>
    <w:uiPriority w:val="99"/>
    <w:rsid w:val="004D584B"/>
    <w:pPr>
      <w:spacing w:before="100" w:beforeAutospacing="1" w:after="100" w:afterAutospacing="1"/>
    </w:pPr>
  </w:style>
  <w:style w:type="paragraph" w:customStyle="1" w:styleId="ConsNormal">
    <w:name w:val="ConsNormal"/>
    <w:uiPriority w:val="99"/>
    <w:rsid w:val="004D584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rsid w:val="004D584B"/>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aff2">
    <w:name w:val="Заголовок статьи"/>
    <w:basedOn w:val="a"/>
    <w:next w:val="a"/>
    <w:uiPriority w:val="99"/>
    <w:rsid w:val="004D584B"/>
    <w:pPr>
      <w:widowControl w:val="0"/>
      <w:autoSpaceDE w:val="0"/>
      <w:autoSpaceDN w:val="0"/>
      <w:adjustRightInd w:val="0"/>
      <w:ind w:left="1612" w:hanging="892"/>
      <w:jc w:val="both"/>
    </w:pPr>
    <w:rPr>
      <w:rFonts w:ascii="Arial" w:hAnsi="Arial" w:cs="Arial"/>
      <w:sz w:val="26"/>
      <w:szCs w:val="26"/>
    </w:rPr>
  </w:style>
  <w:style w:type="character" w:styleId="aff3">
    <w:name w:val="annotation reference"/>
    <w:uiPriority w:val="99"/>
    <w:semiHidden/>
    <w:unhideWhenUsed/>
    <w:rsid w:val="004D584B"/>
    <w:rPr>
      <w:sz w:val="16"/>
      <w:szCs w:val="16"/>
    </w:rPr>
  </w:style>
  <w:style w:type="character" w:customStyle="1" w:styleId="lspace">
    <w:name w:val="lspace"/>
    <w:rsid w:val="004D584B"/>
    <w:rPr>
      <w:color w:val="FF9900"/>
    </w:rPr>
  </w:style>
  <w:style w:type="character" w:customStyle="1" w:styleId="small">
    <w:name w:val="small"/>
    <w:rsid w:val="004D584B"/>
    <w:rPr>
      <w:sz w:val="16"/>
      <w:szCs w:val="16"/>
    </w:rPr>
  </w:style>
  <w:style w:type="character" w:customStyle="1" w:styleId="fill">
    <w:name w:val="fill"/>
    <w:rsid w:val="004D584B"/>
    <w:rPr>
      <w:b/>
      <w:bCs/>
      <w:i/>
      <w:iCs/>
      <w:color w:val="FF0000"/>
    </w:rPr>
  </w:style>
  <w:style w:type="character" w:customStyle="1" w:styleId="maggd">
    <w:name w:val="maggd"/>
    <w:rsid w:val="004D584B"/>
    <w:rPr>
      <w:color w:val="006400"/>
    </w:rPr>
  </w:style>
  <w:style w:type="character" w:customStyle="1" w:styleId="magusn">
    <w:name w:val="magusn"/>
    <w:rsid w:val="004D584B"/>
    <w:rPr>
      <w:color w:val="006666"/>
    </w:rPr>
  </w:style>
  <w:style w:type="character" w:customStyle="1" w:styleId="enp">
    <w:name w:val="enp"/>
    <w:rsid w:val="004D584B"/>
    <w:rPr>
      <w:color w:val="3C7828"/>
    </w:rPr>
  </w:style>
  <w:style w:type="character" w:customStyle="1" w:styleId="docsupplement-number">
    <w:name w:val="doc__supplement-number"/>
    <w:basedOn w:val="a0"/>
    <w:rsid w:val="004D584B"/>
  </w:style>
  <w:style w:type="character" w:customStyle="1" w:styleId="aff4">
    <w:name w:val="Цветовое выделение"/>
    <w:uiPriority w:val="99"/>
    <w:rsid w:val="004D584B"/>
    <w:rPr>
      <w:b/>
      <w:bCs w:val="0"/>
      <w:color w:val="26282F"/>
    </w:rPr>
  </w:style>
  <w:style w:type="character" w:customStyle="1" w:styleId="44">
    <w:name w:val="Основной текст Знак4"/>
    <w:uiPriority w:val="99"/>
    <w:semiHidden/>
    <w:rsid w:val="004D584B"/>
    <w:rPr>
      <w:rFonts w:ascii="Times New Roman" w:hAnsi="Times New Roman" w:cs="Times New Roman" w:hint="default"/>
      <w:color w:val="000000"/>
    </w:rPr>
  </w:style>
  <w:style w:type="character" w:customStyle="1" w:styleId="FontStyle23">
    <w:name w:val="Font Style23"/>
    <w:rsid w:val="004D584B"/>
    <w:rPr>
      <w:rFonts w:ascii="Times New Roman" w:hAnsi="Times New Roman" w:cs="Times New Roman" w:hint="default"/>
      <w:sz w:val="22"/>
    </w:rPr>
  </w:style>
  <w:style w:type="character" w:customStyle="1" w:styleId="14">
    <w:name w:val="Основной текст Знак1"/>
    <w:uiPriority w:val="99"/>
    <w:rsid w:val="004D584B"/>
    <w:rPr>
      <w:spacing w:val="10"/>
      <w:shd w:val="clear" w:color="auto" w:fill="FFFFFF"/>
    </w:rPr>
  </w:style>
  <w:style w:type="character" w:customStyle="1" w:styleId="s10">
    <w:name w:val="s1"/>
    <w:basedOn w:val="a0"/>
    <w:rsid w:val="004D584B"/>
  </w:style>
  <w:style w:type="character" w:customStyle="1" w:styleId="A40">
    <w:name w:val="A4"/>
    <w:rsid w:val="004D584B"/>
    <w:rPr>
      <w:rFonts w:ascii="Arial" w:hAnsi="Arial" w:cs="Arial" w:hint="default"/>
      <w:b/>
      <w:bCs/>
      <w:color w:val="000000"/>
    </w:rPr>
  </w:style>
  <w:style w:type="character" w:customStyle="1" w:styleId="aff5">
    <w:name w:val="Не вступил в силу"/>
    <w:uiPriority w:val="99"/>
    <w:rsid w:val="004D584B"/>
    <w:rPr>
      <w:b/>
      <w:bCs/>
      <w:color w:val="000000"/>
      <w:shd w:val="clear" w:color="auto" w:fill="D8EDE8"/>
    </w:rPr>
  </w:style>
  <w:style w:type="character" w:customStyle="1" w:styleId="aff6">
    <w:name w:val="Сравнение редакций. Добавленный фрагмент"/>
    <w:uiPriority w:val="99"/>
    <w:rsid w:val="004D584B"/>
    <w:rPr>
      <w:color w:val="000000"/>
      <w:shd w:val="clear" w:color="auto" w:fill="C1D7FF"/>
    </w:rPr>
  </w:style>
  <w:style w:type="character" w:customStyle="1" w:styleId="apple-converted-space">
    <w:name w:val="apple-converted-space"/>
    <w:basedOn w:val="a0"/>
    <w:rsid w:val="004D584B"/>
  </w:style>
  <w:style w:type="table" w:customStyle="1" w:styleId="15">
    <w:name w:val="Сетка таблицы1"/>
    <w:basedOn w:val="a1"/>
    <w:uiPriority w:val="59"/>
    <w:rsid w:val="004D5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4D584B"/>
    <w:pPr>
      <w:numPr>
        <w:numId w:val="17"/>
      </w:numPr>
    </w:pPr>
  </w:style>
  <w:style w:type="paragraph" w:customStyle="1" w:styleId="16">
    <w:name w:val="Абзац списка1"/>
    <w:basedOn w:val="a"/>
    <w:rsid w:val="004D584B"/>
    <w:pPr>
      <w:spacing w:after="200" w:line="276" w:lineRule="auto"/>
      <w:ind w:left="720"/>
    </w:pPr>
    <w:rPr>
      <w:rFonts w:ascii="Calibri" w:hAnsi="Calibri"/>
      <w:sz w:val="22"/>
      <w:szCs w:val="22"/>
      <w:lang w:eastAsia="en-US"/>
    </w:rPr>
  </w:style>
  <w:style w:type="character" w:styleId="aff7">
    <w:name w:val="Strong"/>
    <w:basedOn w:val="a0"/>
    <w:qFormat/>
    <w:rsid w:val="004D584B"/>
    <w:rPr>
      <w:b/>
      <w:bCs/>
    </w:rPr>
  </w:style>
  <w:style w:type="character" w:styleId="aff8">
    <w:name w:val="Emphasis"/>
    <w:basedOn w:val="a0"/>
    <w:qFormat/>
    <w:rsid w:val="004D584B"/>
    <w:rPr>
      <w:i/>
      <w:iCs/>
    </w:rPr>
  </w:style>
  <w:style w:type="paragraph" w:customStyle="1" w:styleId="ConsPlusNormal1">
    <w:name w:val="ConsPlusNormal Знак Знак"/>
    <w:link w:val="ConsPlusNormal2"/>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D584B"/>
    <w:rPr>
      <w:rFonts w:ascii="Arial" w:eastAsia="Times New Roman" w:hAnsi="Arial" w:cs="Arial"/>
      <w:sz w:val="20"/>
      <w:szCs w:val="20"/>
      <w:lang w:eastAsia="ru-RU"/>
    </w:rPr>
  </w:style>
  <w:style w:type="character" w:customStyle="1" w:styleId="ConsPlusNormal0">
    <w:name w:val="ConsPlusNormal Знак"/>
    <w:link w:val="ConsPlusNormal"/>
    <w:locked/>
    <w:rsid w:val="004D584B"/>
    <w:rPr>
      <w:rFonts w:ascii="Arial" w:eastAsia="Times New Roman" w:hAnsi="Arial" w:cs="Arial"/>
      <w:sz w:val="20"/>
      <w:szCs w:val="20"/>
      <w:lang w:eastAsia="ru-RU"/>
    </w:rPr>
  </w:style>
  <w:style w:type="table" w:customStyle="1" w:styleId="26">
    <w:name w:val="Сетка таблицы2"/>
    <w:basedOn w:val="a1"/>
    <w:next w:val="a4"/>
    <w:uiPriority w:val="59"/>
    <w:rsid w:val="002D6D67"/>
    <w:pPr>
      <w:widowControl w:val="0"/>
      <w:spacing w:after="0" w:line="240" w:lineRule="auto"/>
    </w:pPr>
    <w:rPr>
      <w:rFonts w:ascii="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5888">
      <w:bodyDiv w:val="1"/>
      <w:marLeft w:val="0"/>
      <w:marRight w:val="0"/>
      <w:marTop w:val="0"/>
      <w:marBottom w:val="0"/>
      <w:divBdr>
        <w:top w:val="none" w:sz="0" w:space="0" w:color="auto"/>
        <w:left w:val="none" w:sz="0" w:space="0" w:color="auto"/>
        <w:bottom w:val="none" w:sz="0" w:space="0" w:color="auto"/>
        <w:right w:val="none" w:sz="0" w:space="0" w:color="auto"/>
      </w:divBdr>
    </w:div>
    <w:div w:id="1148398808">
      <w:bodyDiv w:val="1"/>
      <w:marLeft w:val="0"/>
      <w:marRight w:val="0"/>
      <w:marTop w:val="0"/>
      <w:marBottom w:val="0"/>
      <w:divBdr>
        <w:top w:val="none" w:sz="0" w:space="0" w:color="auto"/>
        <w:left w:val="none" w:sz="0" w:space="0" w:color="auto"/>
        <w:bottom w:val="none" w:sz="0" w:space="0" w:color="auto"/>
        <w:right w:val="none" w:sz="0" w:space="0" w:color="auto"/>
      </w:divBdr>
    </w:div>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24</cp:revision>
  <cp:lastPrinted>2022-07-20T04:52:00Z</cp:lastPrinted>
  <dcterms:created xsi:type="dcterms:W3CDTF">2022-07-20T04:41:00Z</dcterms:created>
  <dcterms:modified xsi:type="dcterms:W3CDTF">2023-05-23T06:36:00Z</dcterms:modified>
</cp:coreProperties>
</file>